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240" w:lineRule="auto"/>
        <w:ind w:left="0" w:leftChars="0"/>
        <w:jc w:val="center"/>
        <w:rPr>
          <w:rFonts w:hint="eastAsia" w:asciiTheme="minorEastAsia" w:hAnsiTheme="minorEastAsia" w:eastAsiaTheme="minorEastAsia" w:cstheme="minorEastAsia"/>
          <w:b/>
          <w:bCs/>
          <w:color w:val="000000"/>
          <w:kern w:val="0"/>
          <w:sz w:val="30"/>
          <w:szCs w:val="30"/>
        </w:rPr>
      </w:pPr>
      <w:r>
        <w:rPr>
          <w:rFonts w:hint="eastAsia" w:asciiTheme="minorEastAsia" w:hAnsiTheme="minorEastAsia" w:eastAsiaTheme="minorEastAsia" w:cstheme="minorEastAsia"/>
          <w:b/>
          <w:bCs/>
          <w:color w:val="000000"/>
          <w:kern w:val="0"/>
          <w:sz w:val="30"/>
          <w:szCs w:val="30"/>
          <w:lang w:val="en-US" w:eastAsia="zh-CN"/>
        </w:rPr>
        <w:t>2021学年星火学校课程计划</w:t>
      </w:r>
      <w:r>
        <w:rPr>
          <w:rFonts w:hint="eastAsia" w:asciiTheme="minorEastAsia" w:hAnsiTheme="minorEastAsia" w:eastAsiaTheme="minorEastAsia" w:cstheme="minorEastAsia"/>
          <w:b/>
          <w:bCs/>
          <w:color w:val="000000"/>
          <w:kern w:val="0"/>
          <w:sz w:val="30"/>
          <w:szCs w:val="30"/>
        </w:rPr>
        <w:t>　　</w:t>
      </w:r>
    </w:p>
    <w:p>
      <w:pPr>
        <w:widowControl/>
        <w:wordWrap w:val="0"/>
        <w:snapToGrid w:val="0"/>
        <w:spacing w:line="240" w:lineRule="auto"/>
        <w:ind w:left="0" w:leftChars="0"/>
        <w:jc w:val="center"/>
        <w:rPr>
          <w:rFonts w:ascii="DFKai-SB" w:hAnsi="DFKai-SB" w:eastAsia="DFKai-SB" w:cs="宋体"/>
          <w:kern w:val="0"/>
          <w:sz w:val="24"/>
        </w:rPr>
      </w:pPr>
      <w:r>
        <w:rPr>
          <w:rFonts w:hint="eastAsia" w:ascii="DFKai-SB" w:hAnsi="DFKai-SB" w:eastAsia="DFKai-SB" w:cs="宋体"/>
          <w:b/>
          <w:bCs/>
          <w:color w:val="000000"/>
          <w:kern w:val="0"/>
          <w:sz w:val="24"/>
        </w:rPr>
        <w:t>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shd w:val="clear" w:color="auto" w:fill="FFFFFF"/>
        </w:rPr>
        <w:t>为全面贯彻落实党和国家的教育方针，实施素质教育，深化教育教学改革，切实减轻中小学生过重负担，促进中小学生身心健康发展，</w:t>
      </w:r>
      <w:r>
        <w:rPr>
          <w:rFonts w:hint="eastAsia" w:asciiTheme="minorEastAsia" w:hAnsiTheme="minorEastAsia" w:eastAsiaTheme="minorEastAsia" w:cstheme="minorEastAsia"/>
          <w:color w:val="000000"/>
          <w:kern w:val="0"/>
          <w:sz w:val="24"/>
          <w:szCs w:val="24"/>
        </w:rPr>
        <w:t>严格按照教育部和</w:t>
      </w:r>
      <w:r>
        <w:rPr>
          <w:rFonts w:hint="eastAsia" w:asciiTheme="minorEastAsia" w:hAnsiTheme="minorEastAsia" w:eastAsiaTheme="minorEastAsia" w:cstheme="minorEastAsia"/>
          <w:color w:val="000000"/>
          <w:kern w:val="0"/>
          <w:sz w:val="24"/>
          <w:szCs w:val="24"/>
          <w:lang w:eastAsia="zh-CN"/>
        </w:rPr>
        <w:t>上海市</w:t>
      </w:r>
      <w:r>
        <w:rPr>
          <w:rFonts w:hint="eastAsia" w:asciiTheme="minorEastAsia" w:hAnsiTheme="minorEastAsia" w:eastAsiaTheme="minorEastAsia" w:cstheme="minorEastAsia"/>
          <w:color w:val="000000"/>
          <w:kern w:val="0"/>
          <w:sz w:val="24"/>
          <w:szCs w:val="24"/>
        </w:rPr>
        <w:t>有关文件精神和要求，认真落实《</w:t>
      </w:r>
      <w:r>
        <w:rPr>
          <w:rFonts w:hint="eastAsia" w:asciiTheme="minorEastAsia" w:hAnsiTheme="minorEastAsia" w:eastAsiaTheme="minorEastAsia" w:cstheme="minorEastAsia"/>
          <w:color w:val="000000"/>
          <w:kern w:val="0"/>
          <w:sz w:val="24"/>
          <w:szCs w:val="24"/>
          <w:lang w:eastAsia="zh-CN"/>
        </w:rPr>
        <w:t>奉贤区星火学校</w:t>
      </w:r>
      <w:r>
        <w:rPr>
          <w:rFonts w:hint="eastAsia" w:asciiTheme="minorEastAsia" w:hAnsiTheme="minorEastAsia" w:eastAsiaTheme="minorEastAsia" w:cstheme="minorEastAsia"/>
          <w:color w:val="000000"/>
          <w:kern w:val="0"/>
          <w:sz w:val="24"/>
          <w:szCs w:val="24"/>
        </w:rPr>
        <w:t>课程实施方案》，特制定《</w:t>
      </w:r>
      <w:r>
        <w:rPr>
          <w:rFonts w:hint="eastAsia" w:asciiTheme="minorEastAsia" w:hAnsiTheme="minorEastAsia" w:eastAsiaTheme="minorEastAsia" w:cstheme="minorEastAsia"/>
          <w:color w:val="000000"/>
          <w:kern w:val="0"/>
          <w:sz w:val="24"/>
          <w:szCs w:val="24"/>
          <w:lang w:eastAsia="zh-CN"/>
        </w:rPr>
        <w:t>奉贤区星火学校</w:t>
      </w:r>
      <w:r>
        <w:rPr>
          <w:rFonts w:hint="eastAsia" w:asciiTheme="minorEastAsia" w:hAnsiTheme="minorEastAsia" w:eastAsiaTheme="minorEastAsia" w:cstheme="minorEastAsia"/>
          <w:color w:val="000000"/>
          <w:kern w:val="0"/>
          <w:sz w:val="24"/>
          <w:szCs w:val="24"/>
        </w:rPr>
        <w:t>20</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1学年度课程计划》，并立足学校实际，合理设置课程，加强课程管理，努力提高教学质量。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1" w:firstLineChars="100"/>
        <w:jc w:val="both"/>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zh-CN"/>
        </w:rPr>
        <w:t>一、学校发展概况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奉贤区星火学校创办于1966年，地处杭州湾北岸，海湾镇中心区域，，是一所有着近50年办学历史的九年一贯制学校，传承着浓厚的农垦文化和农垦精神，占地面积21860平方米，目前学校有学生9</w:t>
      </w:r>
      <w:r>
        <w:rPr>
          <w:rFonts w:hint="eastAsia" w:ascii="宋体" w:hAnsi="宋体" w:eastAsia="宋体" w:cs="宋体"/>
          <w:color w:val="000000"/>
          <w:kern w:val="0"/>
          <w:sz w:val="24"/>
          <w:szCs w:val="24"/>
          <w:shd w:val="clear" w:color="auto" w:fill="FFFFFF"/>
          <w:lang w:val="en-US" w:eastAsia="zh-CN"/>
        </w:rPr>
        <w:t>98</w:t>
      </w:r>
      <w:r>
        <w:rPr>
          <w:rFonts w:hint="eastAsia" w:ascii="宋体" w:hAnsi="宋体" w:eastAsia="宋体" w:cs="宋体"/>
          <w:color w:val="000000"/>
          <w:kern w:val="0"/>
          <w:sz w:val="24"/>
          <w:szCs w:val="24"/>
          <w:shd w:val="clear" w:color="auto" w:fill="FFFFFF"/>
          <w:lang w:val="zh-CN"/>
        </w:rPr>
        <w:t>人，2</w:t>
      </w:r>
      <w:r>
        <w:rPr>
          <w:rFonts w:hint="eastAsia" w:ascii="宋体" w:hAnsi="宋体" w:eastAsia="宋体" w:cs="宋体"/>
          <w:color w:val="000000"/>
          <w:kern w:val="0"/>
          <w:sz w:val="24"/>
          <w:szCs w:val="24"/>
          <w:shd w:val="clear" w:color="auto" w:fill="FFFFFF"/>
          <w:lang w:val="en-US" w:eastAsia="zh-CN"/>
        </w:rPr>
        <w:t>7</w:t>
      </w:r>
      <w:r>
        <w:rPr>
          <w:rFonts w:hint="eastAsia" w:ascii="宋体" w:hAnsi="宋体" w:eastAsia="宋体" w:cs="宋体"/>
          <w:color w:val="000000"/>
          <w:kern w:val="0"/>
          <w:sz w:val="24"/>
          <w:szCs w:val="24"/>
          <w:shd w:val="clear" w:color="auto" w:fill="FFFFFF"/>
          <w:lang w:val="zh-CN"/>
        </w:rPr>
        <w:t>个教学班。有教职工91名，高级职称3名，中级职称32人，区双名三优教师6名，镇骨干教师7名。</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学校在海湾镇体育气息明显、文化气息浓厚、生态环境良好的大背景下，传承着浓厚的农垦文化和农垦精神，不断探索和实践，逐步形成了学校特有的生态教育课程。</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学校SWOT 分析表</w:t>
      </w:r>
    </w:p>
    <w:tbl>
      <w:tblPr>
        <w:tblStyle w:val="3"/>
        <w:tblW w:w="8723"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279"/>
        <w:gridCol w:w="2234"/>
        <w:gridCol w:w="1998"/>
        <w:gridCol w:w="1843"/>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471" w:type="dxa"/>
            <w:noWrap/>
            <w:vAlign w:val="top"/>
          </w:tcPr>
          <w:p>
            <w:pPr>
              <w:bidi w:val="0"/>
              <w:jc w:val="center"/>
              <w:rPr>
                <w:rFonts w:hint="eastAsia"/>
              </w:rPr>
            </w:pPr>
            <w:r>
              <w:rPr>
                <w:rFonts w:hint="eastAsia"/>
              </w:rPr>
              <w:t>因素</w:t>
            </w:r>
          </w:p>
        </w:tc>
        <w:tc>
          <w:tcPr>
            <w:tcW w:w="2513" w:type="dxa"/>
            <w:gridSpan w:val="2"/>
            <w:noWrap/>
            <w:vAlign w:val="top"/>
          </w:tcPr>
          <w:p>
            <w:pPr>
              <w:bidi w:val="0"/>
              <w:jc w:val="center"/>
              <w:rPr>
                <w:rFonts w:hint="eastAsia"/>
              </w:rPr>
            </w:pPr>
            <w:r>
              <w:rPr>
                <w:rFonts w:hint="eastAsia"/>
              </w:rPr>
              <w:t>优势</w:t>
            </w:r>
          </w:p>
          <w:p>
            <w:pPr>
              <w:bidi w:val="0"/>
              <w:jc w:val="center"/>
              <w:rPr>
                <w:rFonts w:hint="eastAsia"/>
              </w:rPr>
            </w:pPr>
            <w:r>
              <w:rPr>
                <w:rFonts w:hint="eastAsia"/>
              </w:rPr>
              <w:t>（Strengths）</w:t>
            </w:r>
          </w:p>
        </w:tc>
        <w:tc>
          <w:tcPr>
            <w:tcW w:w="1998" w:type="dxa"/>
            <w:noWrap/>
            <w:vAlign w:val="top"/>
          </w:tcPr>
          <w:p>
            <w:pPr>
              <w:bidi w:val="0"/>
              <w:jc w:val="center"/>
              <w:rPr>
                <w:rFonts w:hint="eastAsia"/>
              </w:rPr>
            </w:pPr>
            <w:r>
              <w:rPr>
                <w:rFonts w:hint="eastAsia"/>
              </w:rPr>
              <w:t>劣势</w:t>
            </w:r>
          </w:p>
          <w:p>
            <w:pPr>
              <w:bidi w:val="0"/>
              <w:jc w:val="center"/>
              <w:rPr>
                <w:rFonts w:hint="eastAsia"/>
              </w:rPr>
            </w:pPr>
            <w:r>
              <w:rPr>
                <w:rFonts w:hint="eastAsia"/>
              </w:rPr>
              <w:t>(Weaknesses)</w:t>
            </w:r>
          </w:p>
        </w:tc>
        <w:tc>
          <w:tcPr>
            <w:tcW w:w="1843" w:type="dxa"/>
            <w:noWrap/>
            <w:vAlign w:val="top"/>
          </w:tcPr>
          <w:p>
            <w:pPr>
              <w:bidi w:val="0"/>
              <w:jc w:val="center"/>
              <w:rPr>
                <w:rFonts w:hint="eastAsia"/>
              </w:rPr>
            </w:pPr>
            <w:r>
              <w:rPr>
                <w:rFonts w:hint="eastAsia"/>
              </w:rPr>
              <w:t>机遇</w:t>
            </w:r>
          </w:p>
          <w:p>
            <w:pPr>
              <w:bidi w:val="0"/>
              <w:jc w:val="center"/>
              <w:rPr>
                <w:rFonts w:hint="eastAsia"/>
              </w:rPr>
            </w:pPr>
            <w:r>
              <w:rPr>
                <w:rFonts w:hint="eastAsia"/>
              </w:rPr>
              <w:t>(Opportunities)</w:t>
            </w:r>
          </w:p>
        </w:tc>
        <w:tc>
          <w:tcPr>
            <w:tcW w:w="1898" w:type="dxa"/>
            <w:noWrap/>
            <w:vAlign w:val="top"/>
          </w:tcPr>
          <w:p>
            <w:pPr>
              <w:bidi w:val="0"/>
              <w:jc w:val="center"/>
              <w:rPr>
                <w:rFonts w:hint="eastAsia"/>
              </w:rPr>
            </w:pPr>
            <w:r>
              <w:rPr>
                <w:rFonts w:hint="eastAsia"/>
              </w:rPr>
              <w:t>挑战</w:t>
            </w:r>
          </w:p>
          <w:p>
            <w:pPr>
              <w:bidi w:val="0"/>
              <w:jc w:val="center"/>
              <w:rPr>
                <w:rFonts w:hint="eastAsia"/>
              </w:rPr>
            </w:pPr>
            <w:r>
              <w:rPr>
                <w:rFonts w:hint="eastAsia"/>
              </w:rPr>
              <w:t>(Threats)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0" w:hRule="atLeast"/>
        </w:trPr>
        <w:tc>
          <w:tcPr>
            <w:tcW w:w="471" w:type="dxa"/>
            <w:noWrap/>
            <w:vAlign w:val="top"/>
          </w:tcPr>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r>
              <w:rPr>
                <w:rFonts w:hint="eastAsia"/>
              </w:rPr>
              <w:t>资</w:t>
            </w:r>
          </w:p>
          <w:p>
            <w:pPr>
              <w:bidi w:val="0"/>
              <w:jc w:val="center"/>
              <w:rPr>
                <w:rFonts w:hint="eastAsia"/>
              </w:rPr>
            </w:pPr>
            <w:r>
              <w:rPr>
                <w:rFonts w:hint="eastAsia"/>
              </w:rPr>
              <w:t>源</w:t>
            </w:r>
          </w:p>
          <w:p>
            <w:pPr>
              <w:bidi w:val="0"/>
              <w:jc w:val="center"/>
              <w:rPr>
                <w:rFonts w:hint="eastAsia"/>
              </w:rPr>
            </w:pPr>
            <w:r>
              <w:rPr>
                <w:rFonts w:hint="eastAsia"/>
              </w:rPr>
              <w:t>环</w:t>
            </w:r>
          </w:p>
          <w:p>
            <w:pPr>
              <w:bidi w:val="0"/>
              <w:jc w:val="center"/>
              <w:rPr>
                <w:rFonts w:hint="eastAsia"/>
              </w:rPr>
            </w:pPr>
            <w:r>
              <w:rPr>
                <w:rFonts w:hint="eastAsia"/>
              </w:rPr>
              <w:t>境</w:t>
            </w:r>
          </w:p>
        </w:tc>
        <w:tc>
          <w:tcPr>
            <w:tcW w:w="2513" w:type="dxa"/>
            <w:gridSpan w:val="2"/>
            <w:noWrap/>
            <w:vAlign w:val="top"/>
          </w:tcPr>
          <w:p>
            <w:pPr>
              <w:bidi w:val="0"/>
              <w:rPr>
                <w:rFonts w:hint="eastAsia"/>
              </w:rPr>
            </w:pPr>
            <w:r>
              <w:rPr>
                <w:rFonts w:hint="eastAsia"/>
              </w:rPr>
              <w:t>1.学校周边生态环境良好，体育气息鲜明、文化气息浓厚，陆续被评</w:t>
            </w:r>
            <w:bookmarkStart w:id="3" w:name="_GoBack"/>
            <w:bookmarkEnd w:id="3"/>
            <w:r>
              <w:rPr>
                <w:rFonts w:hint="eastAsia"/>
              </w:rPr>
              <w:t>为上海市花园单位。</w:t>
            </w:r>
          </w:p>
          <w:p>
            <w:pPr>
              <w:bidi w:val="0"/>
              <w:rPr>
                <w:rFonts w:hint="eastAsia"/>
              </w:rPr>
            </w:pPr>
            <w:r>
              <w:rPr>
                <w:rFonts w:hint="eastAsia"/>
              </w:rPr>
              <w:t>2.学校基础设施完备。</w:t>
            </w:r>
          </w:p>
        </w:tc>
        <w:tc>
          <w:tcPr>
            <w:tcW w:w="1998" w:type="dxa"/>
            <w:noWrap/>
            <w:vAlign w:val="top"/>
          </w:tcPr>
          <w:p>
            <w:pPr>
              <w:bidi w:val="0"/>
              <w:rPr>
                <w:rFonts w:hint="eastAsia"/>
              </w:rPr>
            </w:pPr>
            <w:r>
              <w:rPr>
                <w:rFonts w:hint="eastAsia"/>
              </w:rPr>
              <w:t>学校校舍陈旧，现有教学设施落后、教学设备缺乏，专用教室设备不够齐全，部分活动无法展开。</w:t>
            </w:r>
          </w:p>
          <w:p>
            <w:pPr>
              <w:bidi w:val="0"/>
              <w:rPr>
                <w:rFonts w:hint="eastAsia"/>
              </w:rPr>
            </w:pPr>
          </w:p>
        </w:tc>
        <w:tc>
          <w:tcPr>
            <w:tcW w:w="1843" w:type="dxa"/>
            <w:noWrap/>
            <w:vAlign w:val="top"/>
          </w:tcPr>
          <w:p>
            <w:pPr>
              <w:bidi w:val="0"/>
              <w:rPr>
                <w:rFonts w:hint="eastAsia"/>
              </w:rPr>
            </w:pPr>
            <w:r>
              <w:rPr>
                <w:rFonts w:hint="eastAsia"/>
              </w:rPr>
              <w:t>1.已新建完成的语音室开始投入使用，为新中考改革提供保障。</w:t>
            </w:r>
          </w:p>
          <w:p>
            <w:pPr>
              <w:bidi w:val="0"/>
              <w:rPr>
                <w:rFonts w:hint="eastAsia"/>
              </w:rPr>
            </w:pPr>
            <w:r>
              <w:rPr>
                <w:rFonts w:hint="eastAsia"/>
              </w:rPr>
              <w:t>2.学校于2021年开始进入改扩建阶段。</w:t>
            </w:r>
          </w:p>
        </w:tc>
        <w:tc>
          <w:tcPr>
            <w:tcW w:w="1898" w:type="dxa"/>
            <w:noWrap/>
            <w:vAlign w:val="top"/>
          </w:tcPr>
          <w:p>
            <w:pPr>
              <w:bidi w:val="0"/>
              <w:rPr>
                <w:rFonts w:hint="eastAsia"/>
              </w:rPr>
            </w:pPr>
            <w:r>
              <w:rPr>
                <w:rFonts w:hint="eastAsia"/>
              </w:rPr>
              <w:t>如何在新中考改革背景下，有效使用专用教室，提升课程品质。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471" w:type="dxa"/>
            <w:noWrap/>
            <w:vAlign w:val="top"/>
          </w:tcPr>
          <w:p>
            <w:pPr>
              <w:bidi w:val="0"/>
              <w:jc w:val="center"/>
              <w:rPr>
                <w:rFonts w:hint="eastAsia"/>
              </w:rPr>
            </w:pPr>
          </w:p>
          <w:p>
            <w:pPr>
              <w:bidi w:val="0"/>
              <w:jc w:val="center"/>
              <w:rPr>
                <w:rFonts w:hint="eastAsia"/>
              </w:rPr>
            </w:pPr>
          </w:p>
          <w:p>
            <w:pPr>
              <w:bidi w:val="0"/>
              <w:jc w:val="center"/>
              <w:rPr>
                <w:rFonts w:hint="eastAsia"/>
              </w:rPr>
            </w:pPr>
            <w:r>
              <w:rPr>
                <w:rFonts w:hint="eastAsia"/>
              </w:rPr>
              <w:t>课</w:t>
            </w:r>
          </w:p>
          <w:p>
            <w:pPr>
              <w:bidi w:val="0"/>
              <w:jc w:val="center"/>
              <w:rPr>
                <w:rFonts w:hint="eastAsia"/>
              </w:rPr>
            </w:pPr>
            <w:r>
              <w:rPr>
                <w:rFonts w:hint="eastAsia"/>
              </w:rPr>
              <w:t>程</w:t>
            </w:r>
          </w:p>
          <w:p>
            <w:pPr>
              <w:bidi w:val="0"/>
              <w:jc w:val="center"/>
              <w:rPr>
                <w:rFonts w:hint="eastAsia"/>
              </w:rPr>
            </w:pPr>
            <w:r>
              <w:rPr>
                <w:rFonts w:hint="eastAsia"/>
              </w:rPr>
              <w:t>设</w:t>
            </w:r>
          </w:p>
          <w:p>
            <w:pPr>
              <w:bidi w:val="0"/>
              <w:jc w:val="center"/>
              <w:rPr>
                <w:rFonts w:hint="eastAsia"/>
              </w:rPr>
            </w:pPr>
            <w:r>
              <w:rPr>
                <w:rFonts w:hint="eastAsia"/>
              </w:rPr>
              <w:t>置</w:t>
            </w:r>
          </w:p>
        </w:tc>
        <w:tc>
          <w:tcPr>
            <w:tcW w:w="2513" w:type="dxa"/>
            <w:gridSpan w:val="2"/>
            <w:noWrap/>
            <w:vAlign w:val="top"/>
          </w:tcPr>
          <w:p>
            <w:pPr>
              <w:bidi w:val="0"/>
              <w:rPr>
                <w:rFonts w:hint="eastAsia"/>
              </w:rPr>
            </w:pPr>
            <w:r>
              <w:rPr>
                <w:rFonts w:hint="eastAsia"/>
              </w:rPr>
              <w:t>生态教育已成学校的办学特色，被评为上海市野生动物保护科技特色十佳教育校，荣获上海市生态道德教育实践奖、上海市节水型学校、奉贤区绿色学校等荣誉。</w:t>
            </w:r>
          </w:p>
        </w:tc>
        <w:tc>
          <w:tcPr>
            <w:tcW w:w="1998" w:type="dxa"/>
            <w:noWrap/>
            <w:vAlign w:val="top"/>
          </w:tcPr>
          <w:p>
            <w:pPr>
              <w:bidi w:val="0"/>
              <w:rPr>
                <w:rFonts w:hint="eastAsia"/>
              </w:rPr>
            </w:pPr>
            <w:r>
              <w:rPr>
                <w:rFonts w:hint="eastAsia"/>
              </w:rPr>
              <w:t>1.学校课程架构缺乏顶层设计，不能满足学生全面和个性化发展的需求。</w:t>
            </w:r>
          </w:p>
          <w:p>
            <w:pPr>
              <w:bidi w:val="0"/>
              <w:rPr>
                <w:rFonts w:hint="eastAsia"/>
              </w:rPr>
            </w:pPr>
            <w:r>
              <w:rPr>
                <w:rFonts w:hint="eastAsia"/>
              </w:rPr>
              <w:t>2.校本课程开发力度不够，数量和质量有待提高。</w:t>
            </w:r>
          </w:p>
          <w:p>
            <w:pPr>
              <w:bidi w:val="0"/>
              <w:rPr>
                <w:rFonts w:hint="eastAsia"/>
              </w:rPr>
            </w:pPr>
            <w:r>
              <w:rPr>
                <w:rFonts w:hint="eastAsia"/>
              </w:rPr>
              <w:t>3.校本课程的实施、管理、评价等方面不够完善。</w:t>
            </w:r>
          </w:p>
        </w:tc>
        <w:tc>
          <w:tcPr>
            <w:tcW w:w="1843" w:type="dxa"/>
            <w:noWrap/>
            <w:vAlign w:val="top"/>
          </w:tcPr>
          <w:p>
            <w:pPr>
              <w:bidi w:val="0"/>
              <w:rPr>
                <w:rFonts w:hint="eastAsia"/>
              </w:rPr>
            </w:pPr>
            <w:r>
              <w:rPr>
                <w:rFonts w:hint="eastAsia"/>
              </w:rPr>
              <w:t>1．区教学节活动，为学校课程建设提供观摩学习的机会。</w:t>
            </w:r>
          </w:p>
          <w:p>
            <w:pPr>
              <w:bidi w:val="0"/>
              <w:rPr>
                <w:rFonts w:hint="eastAsia"/>
              </w:rPr>
            </w:pPr>
            <w:r>
              <w:rPr>
                <w:rFonts w:hint="eastAsia"/>
              </w:rPr>
              <w:t>2. 区内“特色发展品牌计划、精准委托管理”等举措，为学校课程建设提供方向引领。</w:t>
            </w:r>
          </w:p>
        </w:tc>
        <w:tc>
          <w:tcPr>
            <w:tcW w:w="1898" w:type="dxa"/>
            <w:noWrap/>
            <w:vAlign w:val="top"/>
          </w:tcPr>
          <w:p>
            <w:pPr>
              <w:bidi w:val="0"/>
              <w:rPr>
                <w:rFonts w:hint="eastAsia"/>
              </w:rPr>
            </w:pPr>
            <w:r>
              <w:rPr>
                <w:rFonts w:hint="eastAsia"/>
              </w:rPr>
              <w:t>1.新中考改革、新成长理念，给学校教师和学校课程建设带来新挑战。</w:t>
            </w:r>
          </w:p>
          <w:p>
            <w:pPr>
              <w:bidi w:val="0"/>
              <w:rPr>
                <w:rFonts w:hint="eastAsia" w:eastAsia="宋体"/>
                <w:lang w:val="en-US" w:eastAsia="zh-CN"/>
              </w:rPr>
            </w:pPr>
            <w:r>
              <w:rPr>
                <w:rFonts w:hint="eastAsia"/>
              </w:rPr>
              <w:t>2.如何加强特色课程教师队伍建设，是一大挑战</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2" w:hRule="atLeast"/>
        </w:trPr>
        <w:tc>
          <w:tcPr>
            <w:tcW w:w="750" w:type="dxa"/>
            <w:gridSpan w:val="2"/>
            <w:noWrap/>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师</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资</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队</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伍</w:t>
            </w:r>
          </w:p>
        </w:tc>
        <w:tc>
          <w:tcPr>
            <w:tcW w:w="2234" w:type="dxa"/>
            <w:noWrap/>
            <w:vAlign w:val="top"/>
          </w:tcPr>
          <w:p>
            <w:pPr>
              <w:bidi w:val="0"/>
              <w:rPr>
                <w:rFonts w:hint="eastAsia"/>
              </w:rPr>
            </w:pPr>
            <w:r>
              <w:rPr>
                <w:rFonts w:hint="eastAsia"/>
              </w:rPr>
              <w:t>1.学校领导班子团结奋进，凝聚力强，有一定的号召力。</w:t>
            </w:r>
          </w:p>
          <w:p>
            <w:pPr>
              <w:bidi w:val="0"/>
              <w:rPr>
                <w:rFonts w:hint="eastAsia"/>
              </w:rPr>
            </w:pPr>
            <w:r>
              <w:rPr>
                <w:rFonts w:hint="eastAsia"/>
              </w:rPr>
              <w:t>2.青年教师年轻富有朝气，有极强的进取心，具有较强的自我专业发展意识和动力。</w:t>
            </w:r>
          </w:p>
          <w:p>
            <w:pPr>
              <w:bidi w:val="0"/>
              <w:rPr>
                <w:rFonts w:hint="eastAsia"/>
              </w:rPr>
            </w:pPr>
            <w:r>
              <w:rPr>
                <w:rFonts w:hint="eastAsia"/>
              </w:rPr>
              <w:t xml:space="preserve">3.拥有学科中心组、区卓越教师和镇、校级骨干教师队伍。 </w:t>
            </w:r>
          </w:p>
          <w:p>
            <w:pPr>
              <w:bidi w:val="0"/>
              <w:rPr>
                <w:rFonts w:hint="eastAsia"/>
              </w:rPr>
            </w:pPr>
          </w:p>
        </w:tc>
        <w:tc>
          <w:tcPr>
            <w:tcW w:w="1998" w:type="dxa"/>
            <w:noWrap/>
            <w:vAlign w:val="top"/>
          </w:tcPr>
          <w:p>
            <w:pPr>
              <w:bidi w:val="0"/>
              <w:rPr>
                <w:rFonts w:hint="eastAsia"/>
              </w:rPr>
            </w:pPr>
            <w:r>
              <w:rPr>
                <w:rFonts w:hint="eastAsia"/>
              </w:rPr>
              <w:t>缺乏在市、区有一定影响力的学科引领者。</w:t>
            </w:r>
          </w:p>
          <w:p>
            <w:pPr>
              <w:bidi w:val="0"/>
              <w:rPr>
                <w:rFonts w:hint="eastAsia"/>
              </w:rPr>
            </w:pPr>
            <w:r>
              <w:rPr>
                <w:rFonts w:hint="eastAsia"/>
              </w:rPr>
              <w:t>学校教师队伍整体年轻，缺乏教育教学方法和经验。3. 学校教师缺乏对基础型课程的校本化、校本课程的开发、学生整体素质评价等方面的研究能力。</w:t>
            </w:r>
          </w:p>
        </w:tc>
        <w:tc>
          <w:tcPr>
            <w:tcW w:w="1843" w:type="dxa"/>
            <w:noWrap/>
            <w:vAlign w:val="top"/>
          </w:tcPr>
          <w:p>
            <w:pPr>
              <w:bidi w:val="0"/>
              <w:rPr>
                <w:rFonts w:hint="eastAsia"/>
              </w:rPr>
            </w:pPr>
            <w:r>
              <w:rPr>
                <w:rFonts w:hint="eastAsia"/>
              </w:rPr>
              <w:t>1.依托华亭学校联盟体资源，参与大教研组教研活动，大备课组备课活动，提升教研质效。</w:t>
            </w:r>
          </w:p>
          <w:p>
            <w:pPr>
              <w:bidi w:val="0"/>
              <w:rPr>
                <w:rFonts w:hint="eastAsia"/>
              </w:rPr>
            </w:pPr>
            <w:r>
              <w:rPr>
                <w:rFonts w:hint="eastAsia"/>
              </w:rPr>
              <w:t>2.通过学校骨干示范课引领，促进职初教师成长。</w:t>
            </w:r>
          </w:p>
          <w:p>
            <w:pPr>
              <w:bidi w:val="0"/>
              <w:rPr>
                <w:rFonts w:hint="eastAsia"/>
              </w:rPr>
            </w:pPr>
          </w:p>
        </w:tc>
        <w:tc>
          <w:tcPr>
            <w:tcW w:w="1898" w:type="dxa"/>
            <w:noWrap/>
            <w:vAlign w:val="top"/>
          </w:tcPr>
          <w:p>
            <w:pPr>
              <w:bidi w:val="0"/>
              <w:rPr>
                <w:rFonts w:hint="eastAsia"/>
              </w:rPr>
            </w:pPr>
            <w:r>
              <w:rPr>
                <w:rFonts w:hint="eastAsia"/>
              </w:rPr>
              <w:t>1. 在新中考改革背景下，引领全体教师，吸收新成长理念，并做出教育教学新改变是一大挑战。</w:t>
            </w:r>
          </w:p>
          <w:p>
            <w:pPr>
              <w:bidi w:val="0"/>
              <w:rPr>
                <w:rFonts w:hint="eastAsia"/>
              </w:rPr>
            </w:pPr>
            <w:r>
              <w:rPr>
                <w:rFonts w:hint="eastAsia"/>
              </w:rPr>
              <w:t>2.如何提升教师创新力度、课程研究能力是一大挑战。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750" w:type="dxa"/>
            <w:gridSpan w:val="2"/>
            <w:noWrap/>
            <w:vAlign w:val="top"/>
          </w:tcPr>
          <w:p>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学</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生</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基</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础</w:t>
            </w:r>
          </w:p>
        </w:tc>
        <w:tc>
          <w:tcPr>
            <w:tcW w:w="2234" w:type="dxa"/>
            <w:noWrap/>
            <w:vAlign w:val="top"/>
          </w:tcPr>
          <w:p>
            <w:pPr>
              <w:bidi w:val="0"/>
              <w:rPr>
                <w:rFonts w:hint="eastAsia"/>
              </w:rPr>
            </w:pPr>
            <w:r>
              <w:rPr>
                <w:rFonts w:hint="eastAsia"/>
              </w:rPr>
              <w:t>学生多为进城务工随迁人员子女，淳朴善良，具有吃苦耐劳、勤奋进取的优秀品质。</w:t>
            </w:r>
          </w:p>
        </w:tc>
        <w:tc>
          <w:tcPr>
            <w:tcW w:w="1998" w:type="dxa"/>
            <w:noWrap/>
            <w:vAlign w:val="top"/>
          </w:tcPr>
          <w:p>
            <w:pPr>
              <w:bidi w:val="0"/>
              <w:rPr>
                <w:rFonts w:hint="eastAsia"/>
              </w:rPr>
            </w:pPr>
            <w:r>
              <w:rPr>
                <w:rFonts w:hint="eastAsia"/>
              </w:rPr>
              <w:t>学生缺乏自主规划意识，主动学习的习惯和能力较弱，自我管理和创新能力有待提高。</w:t>
            </w:r>
          </w:p>
        </w:tc>
        <w:tc>
          <w:tcPr>
            <w:tcW w:w="1843" w:type="dxa"/>
            <w:noWrap/>
            <w:vAlign w:val="top"/>
          </w:tcPr>
          <w:p>
            <w:pPr>
              <w:bidi w:val="0"/>
              <w:rPr>
                <w:rFonts w:hint="eastAsia"/>
              </w:rPr>
            </w:pPr>
            <w:r>
              <w:rPr>
                <w:rFonts w:hint="eastAsia"/>
              </w:rPr>
              <w:t>1.区、校学生活动节，为学生提供自我提升的平台，促进学生快乐成长。</w:t>
            </w:r>
          </w:p>
          <w:p>
            <w:pPr>
              <w:bidi w:val="0"/>
              <w:rPr>
                <w:rFonts w:hint="eastAsia"/>
              </w:rPr>
            </w:pPr>
            <w:r>
              <w:rPr>
                <w:rFonts w:hint="eastAsia"/>
              </w:rPr>
              <w:t>2.区“红色之旅活动”为学生打开眼界。</w:t>
            </w:r>
          </w:p>
        </w:tc>
        <w:tc>
          <w:tcPr>
            <w:tcW w:w="1898" w:type="dxa"/>
            <w:noWrap/>
            <w:vAlign w:val="top"/>
          </w:tcPr>
          <w:p>
            <w:pPr>
              <w:bidi w:val="0"/>
              <w:rPr>
                <w:rFonts w:hint="eastAsia"/>
              </w:rPr>
            </w:pPr>
            <w:r>
              <w:rPr>
                <w:rFonts w:hint="eastAsia"/>
              </w:rPr>
              <w:t>1．如何进一步提升课程建设满足学生个性化发展是一大挑战。</w:t>
            </w:r>
          </w:p>
          <w:p>
            <w:pPr>
              <w:bidi w:val="0"/>
              <w:rPr>
                <w:rFonts w:hint="eastAsia"/>
              </w:rPr>
            </w:pPr>
            <w:r>
              <w:rPr>
                <w:rFonts w:hint="eastAsia"/>
              </w:rPr>
              <w:t>2.面临新中考改革，学生如何应对是一大挑战。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trPr>
        <w:tc>
          <w:tcPr>
            <w:tcW w:w="750" w:type="dxa"/>
            <w:gridSpan w:val="2"/>
            <w:noWrap/>
            <w:vAlign w:val="top"/>
          </w:tcPr>
          <w:p>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家</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长</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意</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识</w:t>
            </w:r>
          </w:p>
        </w:tc>
        <w:tc>
          <w:tcPr>
            <w:tcW w:w="2234" w:type="dxa"/>
            <w:noWrap/>
            <w:vAlign w:val="top"/>
          </w:tcPr>
          <w:p>
            <w:pPr>
              <w:bidi w:val="0"/>
              <w:rPr>
                <w:rFonts w:hint="eastAsia"/>
              </w:rPr>
            </w:pPr>
            <w:r>
              <w:rPr>
                <w:rFonts w:hint="eastAsia"/>
              </w:rPr>
              <w:t>家长多为进城务工随迁人员，朴实善良，渴望孩子能享受到优质的教育资源。</w:t>
            </w:r>
          </w:p>
        </w:tc>
        <w:tc>
          <w:tcPr>
            <w:tcW w:w="1998" w:type="dxa"/>
            <w:noWrap/>
            <w:vAlign w:val="top"/>
          </w:tcPr>
          <w:p>
            <w:pPr>
              <w:bidi w:val="0"/>
              <w:rPr>
                <w:rFonts w:hint="eastAsia"/>
              </w:rPr>
            </w:pPr>
            <w:r>
              <w:rPr>
                <w:rFonts w:hint="eastAsia"/>
              </w:rPr>
              <w:t>1．家长文化程度较低，部分家长对孩子的教育关注度不够。</w:t>
            </w:r>
          </w:p>
          <w:p>
            <w:pPr>
              <w:bidi w:val="0"/>
              <w:rPr>
                <w:rFonts w:hint="eastAsia"/>
              </w:rPr>
            </w:pPr>
            <w:r>
              <w:rPr>
                <w:rFonts w:hint="eastAsia"/>
              </w:rPr>
              <w:t>2.家长对校本课程知晓面较少，了解程度不够。</w:t>
            </w:r>
          </w:p>
        </w:tc>
        <w:tc>
          <w:tcPr>
            <w:tcW w:w="1843" w:type="dxa"/>
            <w:noWrap/>
            <w:vAlign w:val="top"/>
          </w:tcPr>
          <w:p>
            <w:pPr>
              <w:bidi w:val="0"/>
              <w:rPr>
                <w:rFonts w:hint="eastAsia"/>
              </w:rPr>
            </w:pPr>
            <w:r>
              <w:rPr>
                <w:rFonts w:hint="eastAsia"/>
              </w:rPr>
              <w:t>1．新中考改革，促使家长改变传统的育儿观念，进一步关注孩子全面发展。</w:t>
            </w:r>
          </w:p>
          <w:p>
            <w:pPr>
              <w:bidi w:val="0"/>
              <w:rPr>
                <w:rFonts w:hint="eastAsia"/>
              </w:rPr>
            </w:pPr>
            <w:r>
              <w:rPr>
                <w:rFonts w:hint="eastAsia"/>
              </w:rPr>
              <w:t>2. 学校开放日活动，让家长进一步了解学校建设。</w:t>
            </w:r>
          </w:p>
        </w:tc>
        <w:tc>
          <w:tcPr>
            <w:tcW w:w="1898" w:type="dxa"/>
            <w:noWrap/>
            <w:vAlign w:val="top"/>
          </w:tcPr>
          <w:p>
            <w:pPr>
              <w:bidi w:val="0"/>
              <w:rPr>
                <w:rFonts w:hint="eastAsia"/>
              </w:rPr>
            </w:pPr>
            <w:r>
              <w:rPr>
                <w:rFonts w:hint="eastAsia"/>
              </w:rPr>
              <w:t>如何提高家长的配合度和参与度是一大挑战。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750" w:type="dxa"/>
            <w:gridSpan w:val="2"/>
            <w:noWrap/>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社</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会</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资</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源</w:t>
            </w:r>
          </w:p>
        </w:tc>
        <w:tc>
          <w:tcPr>
            <w:tcW w:w="2234" w:type="dxa"/>
            <w:noWrap/>
            <w:vAlign w:val="top"/>
          </w:tcPr>
          <w:p>
            <w:pPr>
              <w:bidi w:val="0"/>
              <w:rPr>
                <w:rFonts w:hint="eastAsia"/>
              </w:rPr>
            </w:pPr>
            <w:r>
              <w:rPr>
                <w:rFonts w:hint="eastAsia"/>
              </w:rPr>
              <w:t>1．学校周边有碧海金沙、五四国家森林公园、都市菜园、农垦博物馆等资源，为学校生态教育提供了大量的资源。</w:t>
            </w:r>
          </w:p>
          <w:p>
            <w:pPr>
              <w:bidi w:val="0"/>
              <w:rPr>
                <w:rFonts w:hint="eastAsia"/>
              </w:rPr>
            </w:pPr>
            <w:r>
              <w:rPr>
                <w:rFonts w:hint="eastAsia"/>
              </w:rPr>
              <w:t>2. 学校与镇食品安全办、驻地部队合作，作为综合活动实践观摩基地。</w:t>
            </w:r>
          </w:p>
        </w:tc>
        <w:tc>
          <w:tcPr>
            <w:tcW w:w="1998" w:type="dxa"/>
            <w:noWrap/>
            <w:vAlign w:val="top"/>
          </w:tcPr>
          <w:p>
            <w:pPr>
              <w:bidi w:val="0"/>
              <w:rPr>
                <w:rFonts w:hint="eastAsia"/>
              </w:rPr>
            </w:pPr>
            <w:r>
              <w:rPr>
                <w:rFonts w:hint="eastAsia"/>
              </w:rPr>
              <w:t>部分社会活动局限于学校周边，只涉及到部分学生，导致学生眼界有一定的局限性。</w:t>
            </w:r>
          </w:p>
        </w:tc>
        <w:tc>
          <w:tcPr>
            <w:tcW w:w="1843" w:type="dxa"/>
            <w:noWrap/>
            <w:vAlign w:val="top"/>
          </w:tcPr>
          <w:p>
            <w:pPr>
              <w:bidi w:val="0"/>
              <w:rPr>
                <w:rFonts w:hint="eastAsia"/>
              </w:rPr>
            </w:pPr>
            <w:r>
              <w:rPr>
                <w:rFonts w:hint="eastAsia"/>
              </w:rPr>
              <w:t>区各教育基地，为学生参观提供便利，参观“上海之鱼”、奉贤档案馆等地，开阔学生眼界。</w:t>
            </w:r>
          </w:p>
        </w:tc>
        <w:tc>
          <w:tcPr>
            <w:tcW w:w="1898" w:type="dxa"/>
            <w:noWrap/>
            <w:vAlign w:val="top"/>
          </w:tcPr>
          <w:p>
            <w:pPr>
              <w:bidi w:val="0"/>
              <w:rPr>
                <w:rFonts w:hint="eastAsia"/>
              </w:rPr>
            </w:pPr>
            <w:r>
              <w:rPr>
                <w:rFonts w:hint="eastAsia"/>
              </w:rPr>
              <w:t>如何进一步结合社会资源，完善学校课程体系，满足学生全面发展是一大挑战。</w:t>
            </w:r>
          </w:p>
        </w:tc>
      </w:tr>
    </w:tbl>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kern w:val="0"/>
          <w:sz w:val="24"/>
          <w:szCs w:val="24"/>
          <w:shd w:val="clear" w:color="auto" w:fill="FFFFFF"/>
        </w:rPr>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二、学校课程目标　</w:t>
      </w:r>
      <w:r>
        <w:rPr>
          <w:rFonts w:hint="eastAsia" w:ascii="宋体" w:hAnsi="宋体" w:eastAsia="宋体" w:cs="宋体"/>
          <w:color w:val="000000"/>
          <w:kern w:val="0"/>
          <w:sz w:val="24"/>
          <w:szCs w:val="24"/>
          <w:shd w:val="clear" w:color="auto" w:fill="FFFFFF"/>
        </w:rPr>
        <w:t>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1"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（一）总目标　</w:t>
      </w:r>
      <w:r>
        <w:rPr>
          <w:rFonts w:hint="eastAsia" w:ascii="宋体" w:hAnsi="宋体" w:eastAsia="宋体" w:cs="宋体"/>
          <w:color w:val="000000"/>
          <w:kern w:val="0"/>
          <w:sz w:val="24"/>
          <w:szCs w:val="24"/>
          <w:shd w:val="clear" w:color="auto" w:fill="FFFFFF"/>
        </w:rPr>
        <w:t>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1、基础性课程目标：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努力实现市新课程方案中提出的学生培养总目标和</w:t>
      </w:r>
      <w:r>
        <w:rPr>
          <w:rFonts w:hint="eastAsia" w:ascii="宋体" w:hAnsi="宋体" w:eastAsia="宋体" w:cs="宋体"/>
          <w:color w:val="000000"/>
          <w:kern w:val="0"/>
          <w:sz w:val="24"/>
          <w:szCs w:val="24"/>
          <w:shd w:val="clear" w:color="auto" w:fill="FFFFFF"/>
          <w:lang w:eastAsia="zh-CN"/>
        </w:rPr>
        <w:t>义务教育</w:t>
      </w:r>
      <w:r>
        <w:rPr>
          <w:rFonts w:hint="eastAsia" w:ascii="宋体" w:hAnsi="宋体" w:eastAsia="宋体" w:cs="宋体"/>
          <w:color w:val="000000"/>
          <w:kern w:val="0"/>
          <w:sz w:val="24"/>
          <w:szCs w:val="24"/>
          <w:shd w:val="clear" w:color="auto" w:fill="FFFFFF"/>
        </w:rPr>
        <w:t>阶段培养目标；努力实施各基础学科在</w:t>
      </w:r>
      <w:r>
        <w:rPr>
          <w:rFonts w:hint="eastAsia" w:ascii="宋体" w:hAnsi="宋体" w:eastAsia="宋体" w:cs="宋体"/>
          <w:color w:val="000000"/>
          <w:kern w:val="0"/>
          <w:sz w:val="24"/>
          <w:szCs w:val="24"/>
          <w:shd w:val="clear" w:color="auto" w:fill="FFFFFF"/>
          <w:lang w:eastAsia="zh-CN"/>
        </w:rPr>
        <w:t>义务教育</w:t>
      </w:r>
      <w:r>
        <w:rPr>
          <w:rFonts w:hint="eastAsia" w:ascii="宋体" w:hAnsi="宋体" w:eastAsia="宋体" w:cs="宋体"/>
          <w:color w:val="000000"/>
          <w:kern w:val="0"/>
          <w:sz w:val="24"/>
          <w:szCs w:val="24"/>
          <w:shd w:val="clear" w:color="auto" w:fill="FFFFFF"/>
        </w:rPr>
        <w:t>阶段提出的基本目标。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2、学校课程目标：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在完成国家基础教育目标的前提下，学生逐步形成学生自主学习的兴趣，并在选择一、二门</w:t>
      </w:r>
      <w:r>
        <w:rPr>
          <w:rFonts w:hint="eastAsia" w:ascii="宋体" w:hAnsi="宋体" w:eastAsia="宋体" w:cs="宋体"/>
          <w:color w:val="000000"/>
          <w:kern w:val="0"/>
          <w:sz w:val="24"/>
          <w:szCs w:val="24"/>
          <w:shd w:val="clear" w:color="auto" w:fill="FFFFFF"/>
          <w:lang w:eastAsia="zh-CN"/>
        </w:rPr>
        <w:t>校本</w:t>
      </w:r>
      <w:r>
        <w:rPr>
          <w:rFonts w:hint="eastAsia" w:ascii="宋体" w:hAnsi="宋体" w:eastAsia="宋体" w:cs="宋体"/>
          <w:color w:val="000000"/>
          <w:kern w:val="0"/>
          <w:sz w:val="24"/>
          <w:szCs w:val="24"/>
          <w:shd w:val="clear" w:color="auto" w:fill="FFFFFF"/>
        </w:rPr>
        <w:t>兴趣课程学习中，促进学生个性化发展，使每一位学生学有所得、学有所成、学有所长。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1"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（二）分阶段目标　</w:t>
      </w:r>
      <w:r>
        <w:rPr>
          <w:rFonts w:hint="eastAsia" w:ascii="宋体" w:hAnsi="宋体" w:eastAsia="宋体" w:cs="宋体"/>
          <w:color w:val="000000"/>
          <w:kern w:val="0"/>
          <w:sz w:val="24"/>
          <w:szCs w:val="24"/>
          <w:shd w:val="clear" w:color="auto" w:fill="FFFFFF"/>
        </w:rPr>
        <w:t>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（1）低年级（</w:t>
      </w:r>
      <w:r>
        <w:rPr>
          <w:rFonts w:hint="eastAsia" w:ascii="宋体" w:hAnsi="宋体" w:eastAsia="宋体" w:cs="宋体"/>
          <w:color w:val="000000"/>
          <w:kern w:val="0"/>
          <w:sz w:val="24"/>
          <w:szCs w:val="24"/>
          <w:shd w:val="clear" w:color="auto" w:fill="FFFFFF"/>
          <w:lang w:val="en-US" w:eastAsia="zh-CN"/>
        </w:rPr>
        <w:t>1</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年级）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心中有他人，学会文明礼让。树立劳动光荣的思想，学会力所能及的劳动技能。掌握基础的才艺和健康的方式。激发学习兴趣，培养自主学习的习惯。认识国旗、国徽等，初步掌握小学生学习、生活习惯，知道现代生活中常见的生活知识、生活技能和生活习惯，培养学生热爱家乡、热爱学校、热爱国家的情感。引导学生认知生存的意义，提高生存的适应能力、发展能力和创造能力。</w:t>
      </w:r>
      <w:r>
        <w:rPr>
          <w:rFonts w:hint="eastAsia" w:ascii="宋体" w:hAnsi="宋体" w:eastAsia="宋体" w:cs="宋体"/>
          <w:color w:val="000000"/>
          <w:kern w:val="0"/>
          <w:sz w:val="24"/>
          <w:szCs w:val="24"/>
        </w:rPr>
        <w:t>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（2）中年级（</w:t>
      </w:r>
      <w:r>
        <w:rPr>
          <w:rFonts w:hint="eastAsia" w:ascii="宋体" w:hAnsi="宋体" w:eastAsia="宋体" w:cs="宋体"/>
          <w:color w:val="000000"/>
          <w:kern w:val="0"/>
          <w:sz w:val="24"/>
          <w:szCs w:val="24"/>
          <w:shd w:val="clear" w:color="auto" w:fill="FFFFFF"/>
          <w:lang w:val="en-US" w:eastAsia="zh-CN"/>
        </w:rPr>
        <w:t>4</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lang w:val="zh-CN"/>
        </w:rPr>
        <w:t>年级）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心中有集体，善于合作助人。培养劳动技能与习惯，养成学生珍惜劳动成果的品质。掌握一定的才艺和健康的方式，促进学生的特长形成和个性发展掌握整合学习的方法，激发探究学习的主动性和积极性。不断了解现代社会和都市建设发展的基本情况，掌握可持续性学习的基本方法，学会阅读、计算机技术、观察分析、表达等学习技能。引导学生认知生活的意义，懂得如何热爱生活、奋斗生活和幸福生活。　　</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高年级（</w:t>
      </w:r>
      <w:r>
        <w:rPr>
          <w:rFonts w:hint="eastAsia" w:ascii="宋体" w:hAnsi="宋体" w:eastAsia="宋体" w:cs="宋体"/>
          <w:color w:val="000000"/>
          <w:kern w:val="0"/>
          <w:sz w:val="24"/>
          <w:szCs w:val="24"/>
          <w:shd w:val="clear" w:color="auto" w:fill="FFFFFF"/>
          <w:lang w:val="en-US" w:eastAsia="zh-CN"/>
        </w:rPr>
        <w:t>7</w:t>
      </w:r>
      <w:r>
        <w:rPr>
          <w:rFonts w:hint="eastAsia" w:ascii="宋体" w:hAnsi="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lang w:val="en-US" w:eastAsia="zh-CN"/>
        </w:rPr>
        <w:t>9</w:t>
      </w:r>
      <w:r>
        <w:rPr>
          <w:rFonts w:hint="eastAsia" w:ascii="宋体" w:hAnsi="宋体" w:eastAsia="宋体" w:cs="宋体"/>
          <w:color w:val="000000"/>
          <w:kern w:val="0"/>
          <w:sz w:val="24"/>
          <w:szCs w:val="24"/>
          <w:shd w:val="clear" w:color="auto" w:fill="FFFFFF"/>
          <w:lang w:val="zh-CN"/>
        </w:rPr>
        <w:t>年级）　</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　</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Chars="44"/>
        <w:jc w:val="both"/>
        <w:textAlignment w:val="auto"/>
        <w:rPr>
          <w:rFonts w:hint="eastAsia" w:ascii="宋体" w:hAnsi="宋体" w:eastAsia="宋体" w:cs="宋体"/>
          <w:color w:val="000000"/>
          <w:kern w:val="0"/>
          <w:sz w:val="24"/>
          <w:szCs w:val="24"/>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1890" w:firstLineChars="900"/>
        <w:jc w:val="both"/>
        <w:textAlignment w:val="auto"/>
        <w:rPr>
          <w:rFonts w:hint="eastAsia" w:ascii="宋体" w:hAnsi="宋体" w:eastAsia="宋体" w:cs="宋体"/>
          <w:color w:val="000000"/>
          <w:kern w:val="0"/>
          <w:sz w:val="24"/>
          <w:szCs w:val="24"/>
          <w:shd w:val="clear" w:color="auto" w:fill="FFFFFF"/>
          <w:lang w:val="zh-CN"/>
        </w:rPr>
      </w:pPr>
      <w:bookmarkStart w:id="0" w:name="bookmark17"/>
      <w:bookmarkStart w:id="1" w:name="bookmark15"/>
      <w:bookmarkStart w:id="2" w:name="bookmark16"/>
      <w:r>
        <w:rPr>
          <w:rFonts w:hint="eastAsia"/>
          <w:lang w:val="zh-CN"/>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246380</wp:posOffset>
                </wp:positionV>
                <wp:extent cx="1286510" cy="685800"/>
                <wp:effectExtent l="2540" t="4445" r="6350" b="14605"/>
                <wp:wrapNone/>
                <wp:docPr id="17" name="直接连接符 17"/>
                <wp:cNvGraphicFramePr/>
                <a:graphic xmlns:a="http://schemas.openxmlformats.org/drawingml/2006/main">
                  <a:graphicData uri="http://schemas.microsoft.com/office/word/2010/wordprocessingShape">
                    <wps:wsp>
                      <wps:cNvCnPr/>
                      <wps:spPr>
                        <a:xfrm>
                          <a:off x="0" y="0"/>
                          <a:ext cx="1286510"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05pt;margin-top:19.4pt;height:54pt;width:101.3pt;z-index:251660288;mso-width-relative:page;mso-height-relative:page;" filled="f" stroked="t" coordsize="21600,21600" o:gfxdata="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NClZjYAAAACgEAAA8AAAAAAAAAAQAgAAAAIgAAAGRycy9kb3ducmV2&#10;LnhtbFBLAQIUABQAAAAIAIdO4kA5nIAS/AEAAOsDAAAOAAAAAAAAAAEAIAAAACc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color w:val="000000"/>
          <w:kern w:val="0"/>
          <w:sz w:val="24"/>
          <w:szCs w:val="24"/>
          <w:shd w:val="clear" w:color="auto" w:fill="FFFFFF"/>
          <w:lang w:val="zh-CN" w:eastAsia="zh-CN"/>
        </w:rPr>
        <w:t>星火学校</w:t>
      </w:r>
      <w:r>
        <w:rPr>
          <w:rFonts w:hint="eastAsia" w:ascii="宋体" w:hAnsi="宋体" w:eastAsia="宋体" w:cs="宋体"/>
          <w:color w:val="000000"/>
          <w:kern w:val="0"/>
          <w:sz w:val="24"/>
          <w:szCs w:val="24"/>
          <w:shd w:val="clear" w:color="auto" w:fill="FFFFFF"/>
          <w:lang w:val="zh-CN"/>
        </w:rPr>
        <w:t>小学</w:t>
      </w:r>
      <w:r>
        <w:rPr>
          <w:rFonts w:hint="eastAsia" w:ascii="宋体" w:hAnsi="宋体" w:eastAsia="宋体" w:cs="宋体"/>
          <w:color w:val="000000"/>
          <w:kern w:val="0"/>
          <w:sz w:val="24"/>
          <w:szCs w:val="24"/>
          <w:shd w:val="clear" w:color="auto" w:fill="FFFFFF"/>
          <w:lang w:val="zh-CN" w:eastAsia="zh-CN"/>
        </w:rPr>
        <w:t>部</w:t>
      </w:r>
      <w:r>
        <w:rPr>
          <w:rFonts w:hint="eastAsia" w:ascii="宋体" w:hAnsi="宋体" w:eastAsia="宋体" w:cs="宋体"/>
          <w:color w:val="000000"/>
          <w:kern w:val="0"/>
          <w:sz w:val="24"/>
          <w:szCs w:val="24"/>
          <w:shd w:val="clear" w:color="auto" w:fill="FFFFFF"/>
          <w:lang w:val="zh-CN"/>
        </w:rPr>
        <w:t>2021学年度课程计划</w:t>
      </w:r>
      <w:bookmarkEnd w:id="0"/>
      <w:bookmarkEnd w:id="1"/>
      <w:bookmarkEnd w:id="2"/>
    </w:p>
    <w:tbl>
      <w:tblPr>
        <w:tblStyle w:val="3"/>
        <w:tblW w:w="9951" w:type="dxa"/>
        <w:jc w:val="center"/>
        <w:tblLayout w:type="fixed"/>
        <w:tblCellMar>
          <w:top w:w="0" w:type="dxa"/>
          <w:left w:w="10" w:type="dxa"/>
          <w:bottom w:w="0" w:type="dxa"/>
          <w:right w:w="10" w:type="dxa"/>
        </w:tblCellMar>
      </w:tblPr>
      <w:tblGrid>
        <w:gridCol w:w="598"/>
        <w:gridCol w:w="1437"/>
        <w:gridCol w:w="720"/>
        <w:gridCol w:w="665"/>
        <w:gridCol w:w="605"/>
        <w:gridCol w:w="626"/>
        <w:gridCol w:w="641"/>
        <w:gridCol w:w="1966"/>
        <w:gridCol w:w="2693"/>
      </w:tblGrid>
      <w:tr>
        <w:tblPrEx>
          <w:tblCellMar>
            <w:top w:w="0" w:type="dxa"/>
            <w:left w:w="10" w:type="dxa"/>
            <w:bottom w:w="0" w:type="dxa"/>
            <w:right w:w="10" w:type="dxa"/>
          </w:tblCellMar>
        </w:tblPrEx>
        <w:trPr>
          <w:trHeight w:val="1154" w:hRule="exact"/>
          <w:jc w:val="center"/>
        </w:trPr>
        <w:tc>
          <w:tcPr>
            <w:tcW w:w="2035" w:type="dxa"/>
            <w:gridSpan w:val="2"/>
            <w:tcBorders>
              <w:top w:val="single" w:color="auto" w:sz="4" w:space="0"/>
              <w:left w:val="single" w:color="auto" w:sz="4" w:space="0"/>
            </w:tcBorders>
            <w:shd w:val="clear" w:color="auto" w:fill="FFFFFF"/>
            <w:noWrap w:val="0"/>
            <w:vAlign w:val="top"/>
          </w:tcPr>
          <w:p>
            <w:pPr>
              <w:bidi w:val="0"/>
              <w:ind w:firstLine="1260" w:firstLineChars="600"/>
              <w:rPr>
                <w:rFonts w:hint="eastAsia"/>
                <w:lang w:val="en-US" w:eastAsia="zh-CN"/>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8890</wp:posOffset>
                      </wp:positionV>
                      <wp:extent cx="1289685" cy="363220"/>
                      <wp:effectExtent l="1270" t="4445" r="4445" b="13335"/>
                      <wp:wrapNone/>
                      <wp:docPr id="18" name="直接连接符 18"/>
                      <wp:cNvGraphicFramePr/>
                      <a:graphic xmlns:a="http://schemas.openxmlformats.org/drawingml/2006/main">
                        <a:graphicData uri="http://schemas.microsoft.com/office/word/2010/wordprocessingShape">
                          <wps:wsp>
                            <wps:cNvCnPr/>
                            <wps:spPr>
                              <a:xfrm>
                                <a:off x="0" y="0"/>
                                <a:ext cx="1289685" cy="3632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0.7pt;height:28.6pt;width:101.55pt;z-index:251659264;mso-width-relative:page;mso-height-relative:page;" filled="f" stroked="t" coordsize="21600,21600" o:gfxdata="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gQBgNQAAAAHAQAADwAAAAAAAAABACAAAAAiAAAAZHJzL2Rvd25yZXYueG1s&#10;UEsBAhQAFAAAAAgAh07iQH/pGlP8AQAA6wMAAA4AAAAAAAAAAQAgAAAAIwEAAGRycy9lMm9Eb2Mu&#10;eG1sUEsFBgAAAAAGAAYAWQEAAJEFAAAAAA==&#10;">
                      <v:fill on="f" focussize="0,0"/>
                      <v:stroke color="#000000" joinstyle="round"/>
                      <v:imagedata o:title=""/>
                      <o:lock v:ext="edit" aspectratio="f"/>
                    </v:line>
                  </w:pict>
                </mc:Fallback>
              </mc:AlternateContent>
            </w:r>
            <w:r>
              <w:rPr>
                <w:rFonts w:hint="eastAsia"/>
                <w:lang w:val="zh-CN" w:eastAsia="zh-CN"/>
              </w:rPr>
              <w:t>年级</w:t>
            </w:r>
          </w:p>
          <w:p>
            <w:pPr>
              <w:bidi w:val="0"/>
              <w:rPr>
                <w:rFonts w:hint="eastAsia"/>
                <w:lang w:val="zh-CN"/>
              </w:rPr>
            </w:pPr>
            <w:r>
              <w:rPr>
                <w:rFonts w:hint="eastAsia"/>
                <w:lang w:val="zh-CN"/>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155575</wp:posOffset>
                      </wp:positionV>
                      <wp:extent cx="1671320" cy="5911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71320" cy="591185"/>
                              </a:xfrm>
                              <a:prstGeom prst="rect">
                                <a:avLst/>
                              </a:prstGeom>
                              <a:noFill/>
                              <a:ln>
                                <a:noFill/>
                              </a:ln>
                            </wps:spPr>
                            <wps:txbx>
                              <w:txbxContent>
                                <w:p>
                                  <w:pPr>
                                    <w:rPr>
                                      <w:rFonts w:hint="eastAsia" w:eastAsia="宋体"/>
                                      <w:lang w:eastAsia="zh-CN"/>
                                    </w:rPr>
                                  </w:pPr>
                                  <w:r>
                                    <w:rPr>
                                      <w:rFonts w:hint="eastAsia"/>
                                      <w:lang w:eastAsia="zh-CN"/>
                                    </w:rPr>
                                    <w:t>课程、科目</w:t>
                                  </w:r>
                                  <w:r>
                                    <w:rPr>
                                      <w:rFonts w:hint="eastAsia"/>
                                      <w:lang w:val="en-US" w:eastAsia="zh-CN"/>
                                    </w:rPr>
                                    <w:t xml:space="preserve">   </w:t>
                                  </w:r>
                                  <w:r>
                                    <w:rPr>
                                      <w:rFonts w:hint="eastAsia"/>
                                      <w:sz w:val="18"/>
                                      <w:szCs w:val="18"/>
                                      <w:lang w:eastAsia="zh-CN"/>
                                    </w:rPr>
                                    <w:t>周课时</w:t>
                                  </w:r>
                                </w:p>
                                <w:p>
                                  <w:pPr>
                                    <w:rPr>
                                      <w:rFonts w:hint="eastAsia" w:eastAsia="宋体"/>
                                      <w:lang w:eastAsia="zh-CN"/>
                                    </w:rPr>
                                  </w:pPr>
                                </w:p>
                              </w:txbxContent>
                            </wps:txbx>
                            <wps:bodyPr upright="1"/>
                          </wps:wsp>
                        </a:graphicData>
                      </a:graphic>
                    </wp:anchor>
                  </w:drawing>
                </mc:Choice>
                <mc:Fallback>
                  <w:pict>
                    <v:shape id="_x0000_s1026" o:spid="_x0000_s1026" o:spt="202" type="#_x0000_t202" style="position:absolute;left:0pt;margin-left:1.4pt;margin-top:12.25pt;height:46.55pt;width:131.6pt;z-index:251662336;mso-width-relative:page;mso-height-relative:page;" filled="f" stroked="f" coordsize="21600,21600" o:gfxdata="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r+dTtUAAAAI&#10;AQAADwAAAAAAAAABACAAAAAiAAAAZHJzL2Rvd25yZXYueG1sUEsBAhQAFAAAAAgAh07iQGVqmgWt&#10;AQAAUAMAAA4AAAAAAAAAAQAgAAAAJAEAAGRycy9lMm9Eb2MueG1sUEsFBgAAAAAGAAYAWQEAAEMF&#10;AAAAAA==&#10;">
                      <v:fill on="f" focussize="0,0"/>
                      <v:stroke on="f"/>
                      <v:imagedata o:title=""/>
                      <o:lock v:ext="edit" aspectratio="f"/>
                      <v:textbox>
                        <w:txbxContent>
                          <w:p>
                            <w:pPr>
                              <w:rPr>
                                <w:rFonts w:hint="eastAsia" w:eastAsia="宋体"/>
                                <w:lang w:eastAsia="zh-CN"/>
                              </w:rPr>
                            </w:pPr>
                            <w:r>
                              <w:rPr>
                                <w:rFonts w:hint="eastAsia"/>
                                <w:lang w:eastAsia="zh-CN"/>
                              </w:rPr>
                              <w:t>课程、科目</w:t>
                            </w:r>
                            <w:r>
                              <w:rPr>
                                <w:rFonts w:hint="eastAsia"/>
                                <w:lang w:val="en-US" w:eastAsia="zh-CN"/>
                              </w:rPr>
                              <w:t xml:space="preserve">   </w:t>
                            </w:r>
                            <w:r>
                              <w:rPr>
                                <w:rFonts w:hint="eastAsia"/>
                                <w:sz w:val="18"/>
                                <w:szCs w:val="18"/>
                                <w:lang w:eastAsia="zh-CN"/>
                              </w:rPr>
                              <w:t>周课时</w:t>
                            </w:r>
                          </w:p>
                          <w:p>
                            <w:pPr>
                              <w:rPr>
                                <w:rFonts w:hint="eastAsia" w:eastAsia="宋体"/>
                                <w:lang w:eastAsia="zh-CN"/>
                              </w:rPr>
                            </w:pPr>
                          </w:p>
                        </w:txbxContent>
                      </v:textbox>
                    </v:shape>
                  </w:pict>
                </mc:Fallback>
              </mc:AlternateContent>
            </w:r>
          </w:p>
          <w:tbl>
            <w:tblPr>
              <w:tblStyle w:val="3"/>
              <w:tblW w:w="14610" w:type="dxa"/>
              <w:jc w:val="center"/>
              <w:tblLayout w:type="fixed"/>
              <w:tblCellMar>
                <w:top w:w="0" w:type="dxa"/>
                <w:left w:w="10" w:type="dxa"/>
                <w:bottom w:w="0" w:type="dxa"/>
                <w:right w:w="10" w:type="dxa"/>
              </w:tblCellMar>
            </w:tblPr>
            <w:tblGrid>
              <w:gridCol w:w="2035"/>
              <w:gridCol w:w="720"/>
              <w:gridCol w:w="665"/>
              <w:gridCol w:w="605"/>
              <w:gridCol w:w="626"/>
              <w:gridCol w:w="641"/>
              <w:gridCol w:w="4659"/>
              <w:gridCol w:w="4659"/>
            </w:tblGrid>
            <w:tr>
              <w:tblPrEx>
                <w:tblCellMar>
                  <w:top w:w="0" w:type="dxa"/>
                  <w:left w:w="10" w:type="dxa"/>
                  <w:bottom w:w="0" w:type="dxa"/>
                  <w:right w:w="10" w:type="dxa"/>
                </w:tblCellMar>
              </w:tblPrEx>
              <w:trPr>
                <w:trHeight w:val="425" w:hRule="exact"/>
                <w:jc w:val="center"/>
              </w:trPr>
              <w:tc>
                <w:tcPr>
                  <w:tcW w:w="2035"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广播操、眼保健操</w:t>
                  </w:r>
                </w:p>
              </w:tc>
              <w:tc>
                <w:tcPr>
                  <w:tcW w:w="3257" w:type="dxa"/>
                  <w:gridSpan w:val="5"/>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每天约35分钟</w:t>
                  </w:r>
                </w:p>
              </w:tc>
              <w:tc>
                <w:tcPr>
                  <w:tcW w:w="4659" w:type="dxa"/>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p>
              </w:tc>
              <w:tc>
                <w:tcPr>
                  <w:tcW w:w="4659" w:type="dxa"/>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p>
              </w:tc>
            </w:tr>
            <w:tr>
              <w:tblPrEx>
                <w:tblCellMar>
                  <w:top w:w="0" w:type="dxa"/>
                  <w:left w:w="10" w:type="dxa"/>
                  <w:bottom w:w="0" w:type="dxa"/>
                  <w:right w:w="10" w:type="dxa"/>
                </w:tblCellMar>
              </w:tblPrEx>
              <w:trPr>
                <w:trHeight w:val="504" w:hRule="exact"/>
                <w:jc w:val="center"/>
              </w:trPr>
              <w:tc>
                <w:tcPr>
                  <w:tcW w:w="2035"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周课时总量</w:t>
                  </w:r>
                </w:p>
              </w:tc>
              <w:tc>
                <w:tcPr>
                  <w:tcW w:w="720"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33</w:t>
                  </w:r>
                </w:p>
              </w:tc>
              <w:tc>
                <w:tcPr>
                  <w:tcW w:w="665"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33</w:t>
                  </w:r>
                </w:p>
              </w:tc>
              <w:tc>
                <w:tcPr>
                  <w:tcW w:w="605"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34</w:t>
                  </w:r>
                </w:p>
              </w:tc>
              <w:tc>
                <w:tcPr>
                  <w:tcW w:w="626"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34</w:t>
                  </w:r>
                </w:p>
              </w:tc>
              <w:tc>
                <w:tcPr>
                  <w:tcW w:w="641"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34</w:t>
                  </w:r>
                </w:p>
              </w:tc>
              <w:tc>
                <w:tcPr>
                  <w:tcW w:w="4659"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p>
              </w:tc>
              <w:tc>
                <w:tcPr>
                  <w:tcW w:w="4659"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每课时按35分钟计。</w:t>
                  </w:r>
                </w:p>
              </w:tc>
            </w:tr>
          </w:tbl>
          <w:p>
            <w:pPr>
              <w:bidi w:val="0"/>
              <w:rPr>
                <w:rFonts w:hint="eastAsia"/>
                <w:lang w:val="zh-CN"/>
              </w:rPr>
            </w:pPr>
          </w:p>
          <w:p>
            <w:pPr>
              <w:bidi w:val="0"/>
              <w:rPr>
                <w:rFonts w:hint="eastAsia"/>
                <w:lang w:val="zh-CN"/>
              </w:rPr>
            </w:pPr>
          </w:p>
          <w:p>
            <w:pPr>
              <w:bidi w:val="0"/>
              <w:rPr>
                <w:rFonts w:hint="eastAsia"/>
                <w:lang w:val="zh-CN"/>
              </w:rPr>
            </w:pPr>
            <w:r>
              <w:rPr>
                <w:rFonts w:hint="eastAsia"/>
                <w:lang w:val="zh-CN" w:eastAsia="zh-CN"/>
              </w:rPr>
              <w:t>星火学校初中部</w:t>
            </w:r>
            <w:r>
              <w:rPr>
                <w:rFonts w:hint="eastAsia"/>
                <w:lang w:val="zh-CN"/>
              </w:rPr>
              <w:t>2021学年度课程计划</w:t>
            </w:r>
          </w:p>
          <w:tbl>
            <w:tblPr>
              <w:tblStyle w:val="3"/>
              <w:tblW w:w="9093" w:type="dxa"/>
              <w:jc w:val="center"/>
              <w:tblLayout w:type="fixed"/>
              <w:tblCellMar>
                <w:top w:w="0" w:type="dxa"/>
                <w:left w:w="10" w:type="dxa"/>
                <w:bottom w:w="0" w:type="dxa"/>
                <w:right w:w="10" w:type="dxa"/>
              </w:tblCellMar>
            </w:tblPr>
            <w:tblGrid>
              <w:gridCol w:w="619"/>
              <w:gridCol w:w="1850"/>
              <w:gridCol w:w="655"/>
              <w:gridCol w:w="698"/>
              <w:gridCol w:w="720"/>
              <w:gridCol w:w="706"/>
              <w:gridCol w:w="3845"/>
            </w:tblGrid>
            <w:tr>
              <w:tblPrEx>
                <w:tblCellMar>
                  <w:top w:w="0" w:type="dxa"/>
                  <w:left w:w="10" w:type="dxa"/>
                  <w:bottom w:w="0" w:type="dxa"/>
                  <w:right w:w="10" w:type="dxa"/>
                </w:tblCellMar>
              </w:tblPrEx>
              <w:trPr>
                <w:trHeight w:val="1015" w:hRule="exact"/>
                <w:jc w:val="center"/>
              </w:trPr>
              <w:tc>
                <w:tcPr>
                  <w:tcW w:w="0" w:type="auto"/>
                  <w:gridSpan w:val="2"/>
                  <w:tcBorders>
                    <w:top w:val="single" w:color="auto" w:sz="4" w:space="0"/>
                  </w:tcBorders>
                  <w:shd w:val="clear" w:color="auto" w:fill="FFFFFF"/>
                  <w:noWrap w:val="0"/>
                  <w:vAlign w:val="bottom"/>
                </w:tcPr>
                <w:p>
                  <w:pPr>
                    <w:bidi w:val="0"/>
                    <w:rPr>
                      <w:rFonts w:hint="eastAsia"/>
                      <w:lang w:val="zh-CN"/>
                    </w:rPr>
                  </w:pPr>
                  <w:r>
                    <w:rPr>
                      <w:rFonts w:hint="eastAsia"/>
                      <w:lang w:val="zh-CN"/>
                    </w:rPr>
                    <mc:AlternateContent>
                      <mc:Choice Requires="wps">
                        <w:drawing>
                          <wp:anchor distT="0" distB="0" distL="114300" distR="114300" simplePos="0" relativeHeight="251666432" behindDoc="0" locked="0" layoutInCell="1" allowOverlap="1">
                            <wp:simplePos x="0" y="0"/>
                            <wp:positionH relativeFrom="column">
                              <wp:posOffset>855345</wp:posOffset>
                            </wp:positionH>
                            <wp:positionV relativeFrom="paragraph">
                              <wp:posOffset>207645</wp:posOffset>
                            </wp:positionV>
                            <wp:extent cx="914400" cy="914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txbx>
                                    <w:txbxContent>
                                      <w:p>
                                        <w:pPr>
                                          <w:rPr>
                                            <w:rFonts w:hint="eastAsia" w:eastAsia="宋体"/>
                                            <w:lang w:eastAsia="zh-CN"/>
                                          </w:rPr>
                                        </w:pPr>
                                        <w:r>
                                          <w:rPr>
                                            <w:rFonts w:hint="eastAsia"/>
                                            <w:lang w:eastAsia="zh-CN"/>
                                          </w:rPr>
                                          <w:t>周课时</w:t>
                                        </w:r>
                                      </w:p>
                                    </w:txbxContent>
                                  </wps:txbx>
                                  <wps:bodyPr upright="1"/>
                                </wps:wsp>
                              </a:graphicData>
                            </a:graphic>
                          </wp:anchor>
                        </w:drawing>
                      </mc:Choice>
                      <mc:Fallback>
                        <w:pict>
                          <v:shape id="_x0000_s1026" o:spid="_x0000_s1026" o:spt="202" type="#_x0000_t202" style="position:absolute;left:0pt;margin-left:67.35pt;margin-top:16.35pt;height:72pt;width:72pt;z-index:251666432;mso-width-relative:page;mso-height-relative:page;" filled="f" stroked="f" coordsize="21600,21600" o:gfxdata="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WpvrdcAAAAKAQAA&#10;DwAAAAAAAAABACAAAAAiAAAAZHJzL2Rvd25yZXYueG1sUEsBAhQAFAAAAAgAh07iQFF/fkGoAQAA&#10;TwMAAA4AAAAAAAAAAQAgAAAAJgEAAGRycy9lMm9Eb2MueG1sUEsFBgAAAAAGAAYAWQEAAEAFAAAA&#10;AA==&#10;">
                            <v:fill on="f" focussize="0,0"/>
                            <v:stroke on="f"/>
                            <v:imagedata o:title=""/>
                            <o:lock v:ext="edit" aspectratio="f"/>
                            <v:textbox>
                              <w:txbxContent>
                                <w:p>
                                  <w:pPr>
                                    <w:rPr>
                                      <w:rFonts w:hint="eastAsia" w:eastAsia="宋体"/>
                                      <w:lang w:eastAsia="zh-CN"/>
                                    </w:rPr>
                                  </w:pPr>
                                  <w:r>
                                    <w:rPr>
                                      <w:rFonts w:hint="eastAsia"/>
                                      <w:lang w:eastAsia="zh-CN"/>
                                    </w:rPr>
                                    <w:t>周课时</w:t>
                                  </w:r>
                                </w:p>
                              </w:txbxContent>
                            </v:textbox>
                          </v:shape>
                        </w:pict>
                      </mc:Fallback>
                    </mc:AlternateContent>
                  </w:r>
                  <w:r>
                    <w:rPr>
                      <w:rFonts w:hint="eastAsia"/>
                      <w:lang w:val="zh-CN"/>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14605</wp:posOffset>
                            </wp:positionV>
                            <wp:extent cx="1590675" cy="323850"/>
                            <wp:effectExtent l="635" t="4445" r="8890" b="14605"/>
                            <wp:wrapNone/>
                            <wp:docPr id="23" name="直接连接符 23"/>
                            <wp:cNvGraphicFramePr/>
                            <a:graphic xmlns:a="http://schemas.openxmlformats.org/drawingml/2006/main">
                              <a:graphicData uri="http://schemas.microsoft.com/office/word/2010/wordprocessingShape">
                                <wps:wsp>
                                  <wps:cNvCnPr/>
                                  <wps:spPr>
                                    <a:xfrm>
                                      <a:off x="0" y="0"/>
                                      <a:ext cx="1590675" cy="323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15pt;height:25.5pt;width:125.25pt;z-index:251665408;mso-width-relative:page;mso-height-relative:page;" filled="f" stroked="t" coordsize="21600,21600" o:gfxdata="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Zw7g1gAAAAcBAAAPAAAAAAAAAAEAIAAAACIAAABkcnMvZG93bnJldi54&#10;bWxQSwECFAAUAAAACACHTuJAwE86DfwBAADrAwAADgAAAAAAAAABACAAAAAlAQAAZHJzL2Uyb0Rv&#10;Yy54bWxQSwUGAAAAAAYABgBZAQAAkwUAAAAA&#10;">
                            <v:fill on="f" focussize="0,0"/>
                            <v:stroke color="#000000" joinstyle="round"/>
                            <v:imagedata o:title=""/>
                            <o:lock v:ext="edit" aspectratio="f"/>
                          </v:line>
                        </w:pict>
                      </mc:Fallback>
                    </mc:AlternateContent>
                  </w:r>
                  <w:r>
                    <w:rPr>
                      <w:rFonts w:hint="eastAsia"/>
                      <w:lang w:val="zh-CN"/>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5080</wp:posOffset>
                            </wp:positionV>
                            <wp:extent cx="1543050" cy="638175"/>
                            <wp:effectExtent l="1905" t="4445" r="17145" b="5080"/>
                            <wp:wrapNone/>
                            <wp:docPr id="22" name="直接连接符 22"/>
                            <wp:cNvGraphicFramePr/>
                            <a:graphic xmlns:a="http://schemas.openxmlformats.org/drawingml/2006/main">
                              <a:graphicData uri="http://schemas.microsoft.com/office/word/2010/wordprocessingShape">
                                <wps:wsp>
                                  <wps:cNvCnPr/>
                                  <wps:spPr>
                                    <a:xfrm>
                                      <a:off x="0" y="0"/>
                                      <a:ext cx="1543050" cy="638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4pt;height:50.25pt;width:121.5pt;z-index:251664384;mso-width-relative:page;mso-height-relative:page;" filled="f" stroked="t" coordsize="21600,21600" o:gfxdata="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1fzqNMAAAAHAQAADwAAAAAAAAABACAAAAAiAAAAZHJzL2Rvd25yZXYueG1sUEsB&#10;AhQAFAAAAAgAh07iQIGiZor6AQAA6wMAAA4AAAAAAAAAAQAgAAAAIgEAAGRycy9lMm9Eb2MueG1s&#10;UEsFBgAAAAAGAAYAWQEAAI4FAAAAAA==&#10;">
                            <v:fill on="f" focussize="0,0"/>
                            <v:stroke color="#000000" joinstyle="round"/>
                            <v:imagedata o:title=""/>
                            <o:lock v:ext="edit" aspectratio="f"/>
                          </v:line>
                        </w:pict>
                      </mc:Fallback>
                    </mc:AlternateContent>
                  </w:r>
                  <w:r>
                    <w:rPr>
                      <w:rFonts w:hint="eastAsia"/>
                      <w:lang w:val="zh-CN"/>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360045</wp:posOffset>
                            </wp:positionV>
                            <wp:extent cx="838200" cy="59118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38200" cy="591185"/>
                                    </a:xfrm>
                                    <a:prstGeom prst="rect">
                                      <a:avLst/>
                                    </a:prstGeom>
                                    <a:noFill/>
                                    <a:ln>
                                      <a:noFill/>
                                    </a:ln>
                                  </wps:spPr>
                                  <wps:txbx>
                                    <w:txbxContent>
                                      <w:p>
                                        <w:pPr>
                                          <w:rPr>
                                            <w:rFonts w:hint="eastAsia" w:eastAsia="宋体"/>
                                            <w:lang w:eastAsia="zh-CN"/>
                                          </w:rPr>
                                        </w:pPr>
                                        <w:r>
                                          <w:rPr>
                                            <w:rFonts w:hint="eastAsia"/>
                                            <w:lang w:eastAsia="zh-CN"/>
                                          </w:rPr>
                                          <w:t>课程、科目</w:t>
                                        </w:r>
                                      </w:p>
                                    </w:txbxContent>
                                  </wps:txbx>
                                  <wps:bodyPr upright="1"/>
                                </wps:wsp>
                              </a:graphicData>
                            </a:graphic>
                          </wp:anchor>
                        </w:drawing>
                      </mc:Choice>
                      <mc:Fallback>
                        <w:pict>
                          <v:shape id="_x0000_s1026" o:spid="_x0000_s1026" o:spt="202" type="#_x0000_t202" style="position:absolute;left:0pt;margin-left:-6.9pt;margin-top:28.35pt;height:46.55pt;width:66pt;z-index:251663360;mso-width-relative:page;mso-height-relative:page;" filled="f" stroked="f" coordsize="21600,21600" o:gfxdata="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SSNgA&#10;AAAKAQAADwAAAAAAAAABACAAAAAiAAAAZHJzL2Rvd25yZXYueG1sUEsBAhQAFAAAAAgAh07iQKn0&#10;MFOtAQAATwMAAA4AAAAAAAAAAQAgAAAAJwEAAGRycy9lMm9Eb2MueG1sUEsFBgAAAAAGAAYAWQEA&#10;AEYFAAAAAA==&#10;">
                            <v:fill on="f" focussize="0,0"/>
                            <v:stroke on="f"/>
                            <v:imagedata o:title=""/>
                            <o:lock v:ext="edit" aspectratio="f"/>
                            <v:textbox>
                              <w:txbxContent>
                                <w:p>
                                  <w:pPr>
                                    <w:rPr>
                                      <w:rFonts w:hint="eastAsia" w:eastAsia="宋体"/>
                                      <w:lang w:eastAsia="zh-CN"/>
                                    </w:rPr>
                                  </w:pPr>
                                  <w:r>
                                    <w:rPr>
                                      <w:rFonts w:hint="eastAsia"/>
                                      <w:lang w:eastAsia="zh-CN"/>
                                    </w:rPr>
                                    <w:t>课程、科目</w:t>
                                  </w:r>
                                </w:p>
                              </w:txbxContent>
                            </v:textbox>
                          </v:shape>
                        </w:pict>
                      </mc:Fallback>
                    </mc:AlternateContent>
                  </w:r>
                  <w:r>
                    <w:rPr>
                      <w:rFonts w:hint="eastAsia"/>
                      <w:lang w:val="zh-CN" w:eastAsia="zh-CN"/>
                    </w:rPr>
                    <w:t>年级</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六</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七</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八</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九</w:t>
                  </w:r>
                </w:p>
              </w:tc>
              <w:tc>
                <w:tcPr>
                  <w:tcW w:w="0" w:type="auto"/>
                  <w:tcBorders>
                    <w:top w:val="single" w:color="auto" w:sz="4" w:space="0"/>
                    <w:left w:val="single" w:color="auto" w:sz="4" w:space="0"/>
                    <w:right w:val="single" w:color="auto" w:sz="4" w:space="0"/>
                  </w:tcBorders>
                  <w:shd w:val="clear" w:color="auto" w:fill="FFFFFF"/>
                  <w:noWrap w:val="0"/>
                  <w:vAlign w:val="center"/>
                </w:tcPr>
                <w:p>
                  <w:pPr>
                    <w:bidi w:val="0"/>
                    <w:rPr>
                      <w:rFonts w:hint="eastAsia"/>
                      <w:lang w:val="zh-CN"/>
                    </w:rPr>
                  </w:pPr>
                  <w:r>
                    <w:rPr>
                      <w:rFonts w:hint="eastAsia"/>
                      <w:lang w:val="zh-CN"/>
                    </w:rPr>
                    <w:t>说明</w:t>
                  </w:r>
                </w:p>
              </w:tc>
            </w:tr>
            <w:tr>
              <w:tblPrEx>
                <w:tblCellMar>
                  <w:top w:w="0" w:type="dxa"/>
                  <w:left w:w="10" w:type="dxa"/>
                  <w:bottom w:w="0" w:type="dxa"/>
                  <w:right w:w="10" w:type="dxa"/>
                </w:tblCellMar>
              </w:tblPrEx>
              <w:trPr>
                <w:trHeight w:val="310" w:hRule="exact"/>
                <w:jc w:val="center"/>
              </w:trPr>
              <w:tc>
                <w:tcPr>
                  <w:tcW w:w="0" w:type="auto"/>
                  <w:vMerge w:val="restart"/>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基 础 型 课 程</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语 文</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vMerge w:val="restart"/>
                  <w:tcBorders>
                    <w:top w:val="single" w:color="auto" w:sz="4" w:space="0"/>
                    <w:left w:val="single" w:color="auto" w:sz="4" w:space="0"/>
                    <w:right w:val="single" w:color="auto" w:sz="4" w:space="0"/>
                  </w:tcBorders>
                  <w:shd w:val="clear" w:color="auto" w:fill="FFFFFF"/>
                  <w:noWrap w:val="0"/>
                  <w:vAlign w:val="center"/>
                </w:tcPr>
                <w:p>
                  <w:pPr>
                    <w:bidi w:val="0"/>
                    <w:rPr>
                      <w:rFonts w:hint="eastAsia"/>
                      <w:lang w:val="zh-CN"/>
                    </w:rPr>
                  </w:pPr>
                  <w:r>
                    <w:rPr>
                      <w:rFonts w:hint="eastAsia"/>
                      <w:lang w:val="zh-CN"/>
                    </w:rPr>
                    <w:t>《习近平新时代中国特色社会主义思想学生读本》</w:t>
                  </w:r>
                  <w:r>
                    <w:rPr>
                      <w:rFonts w:hint="eastAsia"/>
                      <w:lang w:val="zh-CN" w:eastAsia="zh-CN"/>
                    </w:rPr>
                    <w:t>八年级课程，</w:t>
                  </w:r>
                  <w:r>
                    <w:rPr>
                      <w:rFonts w:hint="eastAsia"/>
                      <w:lang w:val="zh-CN"/>
                    </w:rPr>
                    <w:t>利用道德与法治课、班团队课、校本课程等统筹安排课时，由</w:t>
                  </w:r>
                  <w:r>
                    <w:rPr>
                      <w:rFonts w:hint="eastAsia"/>
                      <w:lang w:val="zh-CN" w:eastAsia="zh-CN"/>
                    </w:rPr>
                    <w:t>道德与法治</w:t>
                  </w:r>
                  <w:r>
                    <w:rPr>
                      <w:rFonts w:hint="eastAsia"/>
                      <w:lang w:val="zh-CN"/>
                    </w:rPr>
                    <w:t>教师主讲，每册集中学习1学期， 平均每周1课时。</w:t>
                  </w:r>
                </w:p>
                <w:p>
                  <w:pPr>
                    <w:bidi w:val="0"/>
                    <w:rPr>
                      <w:rFonts w:hint="eastAsia"/>
                      <w:lang w:val="en-US" w:eastAsia="zh-CN"/>
                    </w:rPr>
                  </w:pPr>
                </w:p>
              </w:tc>
            </w:tr>
            <w:tr>
              <w:tblPrEx>
                <w:tblCellMar>
                  <w:top w:w="0" w:type="dxa"/>
                  <w:left w:w="10" w:type="dxa"/>
                  <w:bottom w:w="0" w:type="dxa"/>
                  <w:right w:w="10" w:type="dxa"/>
                </w:tblCellMar>
              </w:tblPrEx>
              <w:trPr>
                <w:trHeight w:val="288"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数 学</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5</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eastAsia="zh-CN"/>
                    </w:rPr>
                    <w:t>外</w:t>
                  </w:r>
                  <w:r>
                    <w:rPr>
                      <w:rFonts w:hint="eastAsia"/>
                      <w:lang w:val="zh-CN"/>
                    </w:rPr>
                    <w:t xml:space="preserve"> 语</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道德与法治</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科 学</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物 理</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化 学</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生命科学</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eastAsia="zh-CN"/>
                    </w:rPr>
                  </w:pPr>
                  <w:r>
                    <w:rPr>
                      <w:rFonts w:hint="eastAsia"/>
                      <w:lang w:val="en-US" w:eastAsia="zh-CN"/>
                    </w:rPr>
                    <w:t>1</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地 理</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历 史</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社 会</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音 乐</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美 术</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艺 术</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体育与健身</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劳动技术</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信息科技</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周课时数</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26</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27</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28</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27</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590" w:hRule="exact"/>
                <w:jc w:val="center"/>
              </w:trPr>
              <w:tc>
                <w:tcPr>
                  <w:tcW w:w="0" w:type="auto"/>
                  <w:vMerge w:val="restart"/>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拓 展 型 课 程</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学科类、活动类 (含体育活动)</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5</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4</w:t>
                  </w:r>
                </w:p>
              </w:tc>
              <w:tc>
                <w:tcPr>
                  <w:tcW w:w="0" w:type="auto"/>
                  <w:vMerge w:val="restart"/>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r>
                    <w:rPr>
                      <w:rFonts w:hint="eastAsia"/>
                      <w:lang w:val="zh-TW" w:eastAsia="zh-TW"/>
                    </w:rPr>
                    <w:t>六至八年级每周安排1</w:t>
                  </w:r>
                  <w:r>
                    <w:rPr>
                      <w:rFonts w:hint="eastAsia"/>
                      <w:lang w:val="zh-TW" w:eastAsia="zh-CN"/>
                    </w:rPr>
                    <w:t>节拓展课</w:t>
                  </w:r>
                  <w:r>
                    <w:rPr>
                      <w:rFonts w:hint="eastAsia"/>
                      <w:lang w:val="zh-TW" w:eastAsia="zh-TW"/>
                    </w:rPr>
                    <w:t>用于写字教学。</w:t>
                  </w:r>
                  <w:r>
                    <w:rPr>
                      <w:rFonts w:hint="eastAsia"/>
                      <w:lang w:val="zh-TW" w:eastAsia="zh-CN"/>
                    </w:rPr>
                    <w:t>利用拓展课每班开设两节体育活动课，六年级</w:t>
                  </w:r>
                  <w:r>
                    <w:rPr>
                      <w:rFonts w:hint="eastAsia"/>
                      <w:lang w:val="zh-TW" w:eastAsia="zh-TW"/>
                    </w:rPr>
                    <w:t>每2周开设</w:t>
                  </w:r>
                  <w:r>
                    <w:rPr>
                      <w:rFonts w:hint="eastAsia"/>
                      <w:lang w:val="en-US" w:eastAsia="zh-CN"/>
                    </w:rPr>
                    <w:t>1</w:t>
                  </w:r>
                  <w:r>
                    <w:rPr>
                      <w:rFonts w:hint="eastAsia"/>
                      <w:lang w:val="zh-TW" w:eastAsia="zh-TW"/>
                    </w:rPr>
                    <w:t>课时生命教育心理健康活动课</w:t>
                  </w:r>
                  <w:r>
                    <w:rPr>
                      <w:rFonts w:hint="eastAsia"/>
                      <w:lang w:val="zh-TW" w:eastAsia="zh-CN"/>
                    </w:rPr>
                    <w:t>、</w:t>
                  </w:r>
                  <w:r>
                    <w:rPr>
                      <w:rFonts w:hint="eastAsia"/>
                      <w:lang w:val="en-US" w:eastAsia="zh-CN"/>
                    </w:rPr>
                    <w:t>1课时民防课，六七年级还有一节自主拓展兴趣课</w:t>
                  </w:r>
                  <w:r>
                    <w:rPr>
                      <w:rFonts w:hint="eastAsia"/>
                      <w:lang w:val="zh-TW" w:eastAsia="zh-TW"/>
                    </w:rPr>
                    <w:t>。</w:t>
                  </w:r>
                </w:p>
              </w:tc>
            </w:tr>
            <w:tr>
              <w:tblPrEx>
                <w:tblCellMar>
                  <w:top w:w="0" w:type="dxa"/>
                  <w:left w:w="10" w:type="dxa"/>
                  <w:bottom w:w="0" w:type="dxa"/>
                  <w:right w:w="10" w:type="dxa"/>
                </w:tblCellMar>
              </w:tblPrEx>
              <w:trPr>
                <w:trHeight w:val="1769"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专题教育 或班团队活动</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vMerge w:val="continue"/>
                  <w:tcBorders>
                    <w:left w:val="single" w:color="auto" w:sz="4" w:space="0"/>
                    <w:right w:val="single" w:color="auto" w:sz="4" w:space="0"/>
                  </w:tcBorders>
                  <w:shd w:val="clear" w:color="auto" w:fill="FFFFFF"/>
                  <w:noWrap w:val="0"/>
                  <w:vAlign w:val="top"/>
                </w:tcPr>
                <w:p>
                  <w:pPr>
                    <w:bidi w:val="0"/>
                    <w:rPr>
                      <w:rFonts w:hint="eastAsia"/>
                      <w:lang w:val="zh-CN"/>
                    </w:rPr>
                  </w:pPr>
                </w:p>
              </w:tc>
            </w:tr>
            <w:tr>
              <w:tblPrEx>
                <w:tblCellMar>
                  <w:top w:w="0" w:type="dxa"/>
                  <w:left w:w="10" w:type="dxa"/>
                  <w:bottom w:w="0" w:type="dxa"/>
                  <w:right w:w="10" w:type="dxa"/>
                </w:tblCellMar>
              </w:tblPrEx>
              <w:trPr>
                <w:trHeight w:val="583"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社区服务 社会实践</w:t>
                  </w:r>
                </w:p>
              </w:tc>
              <w:tc>
                <w:tcPr>
                  <w:tcW w:w="0" w:type="auto"/>
                  <w:gridSpan w:val="4"/>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每学年2周</w:t>
                  </w:r>
                </w:p>
              </w:tc>
              <w:tc>
                <w:tcPr>
                  <w:tcW w:w="0" w:type="auto"/>
                  <w:tcBorders>
                    <w:top w:val="single" w:color="auto" w:sz="4" w:space="0"/>
                    <w:left w:val="single" w:color="auto" w:sz="4" w:space="0"/>
                    <w:right w:val="single" w:color="auto" w:sz="4" w:space="0"/>
                  </w:tcBorders>
                  <w:shd w:val="clear" w:color="auto" w:fill="FFFFFF"/>
                  <w:noWrap w:val="0"/>
                  <w:vAlign w:val="bottom"/>
                </w:tcPr>
                <w:p>
                  <w:pPr>
                    <w:bidi w:val="0"/>
                    <w:rPr>
                      <w:rFonts w:hint="eastAsia"/>
                      <w:lang w:val="zh-CN"/>
                    </w:rPr>
                  </w:pPr>
                  <w:r>
                    <w:rPr>
                      <w:rFonts w:hint="eastAsia"/>
                      <w:lang w:val="zh-CN"/>
                    </w:rPr>
                    <w:t>学生必修；时间集中安排。</w:t>
                  </w:r>
                </w:p>
              </w:tc>
            </w:tr>
            <w:tr>
              <w:tblPrEx>
                <w:tblCellMar>
                  <w:top w:w="0" w:type="dxa"/>
                  <w:left w:w="10" w:type="dxa"/>
                  <w:bottom w:w="0" w:type="dxa"/>
                  <w:right w:w="10" w:type="dxa"/>
                </w:tblCellMar>
              </w:tblPrEx>
              <w:trPr>
                <w:trHeight w:val="569" w:hRule="exact"/>
                <w:jc w:val="center"/>
              </w:trPr>
              <w:tc>
                <w:tcPr>
                  <w:tcW w:w="0" w:type="auto"/>
                  <w:gridSpan w:val="2"/>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探究型课程</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r>
                    <w:rPr>
                      <w:rFonts w:hint="eastAsia"/>
                      <w:lang w:val="zh-CN"/>
                    </w:rPr>
                    <w:t>单独设置，学生必修；课时可分散使用。</w:t>
                  </w:r>
                </w:p>
              </w:tc>
            </w:tr>
            <w:tr>
              <w:tblPrEx>
                <w:tblCellMar>
                  <w:top w:w="0" w:type="dxa"/>
                  <w:left w:w="10" w:type="dxa"/>
                  <w:bottom w:w="0" w:type="dxa"/>
                  <w:right w:w="10" w:type="dxa"/>
                </w:tblCellMar>
              </w:tblPrEx>
              <w:trPr>
                <w:trHeight w:val="302" w:hRule="exact"/>
                <w:jc w:val="center"/>
              </w:trPr>
              <w:tc>
                <w:tcPr>
                  <w:tcW w:w="0" w:type="auto"/>
                  <w:gridSpan w:val="2"/>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晨会或午会</w:t>
                  </w:r>
                </w:p>
              </w:tc>
              <w:tc>
                <w:tcPr>
                  <w:tcW w:w="2073" w:type="dxa"/>
                  <w:gridSpan w:val="3"/>
                  <w:tcBorders>
                    <w:top w:val="single" w:color="auto" w:sz="4" w:space="0"/>
                    <w:left w:val="single" w:color="auto" w:sz="4" w:space="0"/>
                  </w:tcBorders>
                  <w:shd w:val="clear" w:color="auto" w:fill="FFFFFF"/>
                  <w:noWrap w:val="0"/>
                  <w:vAlign w:val="bottom"/>
                </w:tcPr>
                <w:p>
                  <w:pPr>
                    <w:bidi w:val="0"/>
                    <w:rPr>
                      <w:rFonts w:hint="eastAsia"/>
                      <w:lang w:val="zh-CN" w:eastAsia="zh-CN"/>
                    </w:rPr>
                  </w:pPr>
                  <w:r>
                    <w:rPr>
                      <w:rFonts w:hint="eastAsia"/>
                      <w:lang w:val="zh-CN"/>
                    </w:rPr>
                    <w:t>每天</w:t>
                  </w:r>
                  <w:r>
                    <w:rPr>
                      <w:rFonts w:hint="eastAsia"/>
                      <w:lang w:val="en-US" w:eastAsia="en-US"/>
                    </w:rPr>
                    <w:t>20</w:t>
                  </w:r>
                  <w:r>
                    <w:rPr>
                      <w:rFonts w:hint="eastAsia"/>
                      <w:lang w:val="zh-CN"/>
                    </w:rPr>
                    <w:t>分</w:t>
                  </w:r>
                  <w:r>
                    <w:rPr>
                      <w:rFonts w:hint="eastAsia"/>
                      <w:lang w:val="zh-CN" w:eastAsia="zh-CN"/>
                    </w:rPr>
                    <w:t>钟</w:t>
                  </w:r>
                </w:p>
              </w:tc>
              <w:tc>
                <w:tcPr>
                  <w:tcW w:w="706" w:type="dxa"/>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gridSpan w:val="2"/>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广播操、眼保健操</w:t>
                  </w:r>
                </w:p>
              </w:tc>
              <w:tc>
                <w:tcPr>
                  <w:tcW w:w="0" w:type="auto"/>
                  <w:gridSpan w:val="4"/>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每天约40分钟</w:t>
                  </w:r>
                </w:p>
              </w:tc>
              <w:tc>
                <w:tcPr>
                  <w:tcW w:w="0" w:type="auto"/>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p>
              </w:tc>
            </w:tr>
            <w:tr>
              <w:tblPrEx>
                <w:tblCellMar>
                  <w:top w:w="0" w:type="dxa"/>
                  <w:left w:w="10" w:type="dxa"/>
                  <w:bottom w:w="0" w:type="dxa"/>
                  <w:right w:w="10" w:type="dxa"/>
                </w:tblCellMar>
              </w:tblPrEx>
              <w:trPr>
                <w:trHeight w:val="338" w:hRule="exact"/>
                <w:jc w:val="center"/>
              </w:trPr>
              <w:tc>
                <w:tcPr>
                  <w:tcW w:w="0" w:type="auto"/>
                  <w:gridSpan w:val="2"/>
                  <w:tcBorders>
                    <w:top w:val="single" w:color="auto" w:sz="4" w:space="0"/>
                    <w:left w:val="single" w:color="auto" w:sz="4" w:space="0"/>
                    <w:bottom w:val="single" w:color="auto" w:sz="4" w:space="0"/>
                  </w:tcBorders>
                  <w:shd w:val="clear" w:color="auto" w:fill="FFFFFF"/>
                  <w:noWrap w:val="0"/>
                  <w:vAlign w:val="bottom"/>
                </w:tcPr>
                <w:p>
                  <w:pPr>
                    <w:bidi w:val="0"/>
                    <w:rPr>
                      <w:rFonts w:hint="eastAsia"/>
                      <w:lang w:val="zh-CN"/>
                    </w:rPr>
                  </w:pPr>
                  <w:r>
                    <w:rPr>
                      <w:rFonts w:hint="eastAsia"/>
                      <w:lang w:val="zh-CN"/>
                    </w:rPr>
                    <w:t>周课时总量</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bottom"/>
                </w:tcPr>
                <w:p>
                  <w:pPr>
                    <w:bidi w:val="0"/>
                    <w:rPr>
                      <w:rFonts w:hint="eastAsia"/>
                      <w:lang w:val="zh-CN"/>
                    </w:rPr>
                  </w:pPr>
                  <w:r>
                    <w:rPr>
                      <w:rFonts w:hint="eastAsia"/>
                      <w:lang w:val="zh-CN"/>
                    </w:rPr>
                    <w:t>每课时按40分钟计。</w:t>
                  </w:r>
                </w:p>
              </w:tc>
            </w:tr>
          </w:tbl>
          <w:p>
            <w:pPr>
              <w:bidi w:val="0"/>
              <w:rPr>
                <w:rFonts w:hint="eastAsia"/>
                <w:lang w:eastAsia="zh-CN"/>
              </w:rPr>
            </w:pPr>
          </w:p>
          <w:p>
            <w:pPr>
              <w:bidi w:val="0"/>
              <w:rPr>
                <w:rFonts w:hint="eastAsia"/>
                <w:lang w:val="zh-CN"/>
              </w:rPr>
            </w:pPr>
            <w:r>
              <w:rPr>
                <w:rFonts w:hint="eastAsia"/>
                <w:lang w:eastAsia="zh-CN"/>
              </w:rPr>
              <w:t>（二）</w:t>
            </w:r>
            <w:r>
              <w:rPr>
                <w:rFonts w:hint="eastAsia"/>
              </w:rPr>
              <w:t>拓展型课程安排</w:t>
            </w:r>
          </w:p>
          <w:tbl>
            <w:tblPr>
              <w:tblStyle w:val="3"/>
              <w:tblW w:w="0" w:type="auto"/>
              <w:jc w:val="center"/>
              <w:tblLayout w:type="fixed"/>
              <w:tblCellMar>
                <w:top w:w="0" w:type="dxa"/>
                <w:left w:w="10" w:type="dxa"/>
                <w:bottom w:w="0" w:type="dxa"/>
                <w:right w:w="10" w:type="dxa"/>
              </w:tblCellMar>
            </w:tblPr>
            <w:tblGrid>
              <w:gridCol w:w="2035"/>
              <w:gridCol w:w="720"/>
              <w:gridCol w:w="665"/>
              <w:gridCol w:w="605"/>
              <w:gridCol w:w="626"/>
              <w:gridCol w:w="641"/>
              <w:gridCol w:w="4659"/>
            </w:tblGrid>
            <w:tr>
              <w:tblPrEx>
                <w:tblCellMar>
                  <w:top w:w="0" w:type="dxa"/>
                  <w:left w:w="10" w:type="dxa"/>
                  <w:bottom w:w="0" w:type="dxa"/>
                  <w:right w:w="10" w:type="dxa"/>
                </w:tblCellMar>
              </w:tblPrEx>
              <w:trPr>
                <w:trHeight w:val="425" w:hRule="exact"/>
                <w:jc w:val="center"/>
              </w:trPr>
              <w:tc>
                <w:tcPr>
                  <w:tcW w:w="2035"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广播操、眼保健操</w:t>
                  </w:r>
                </w:p>
              </w:tc>
              <w:tc>
                <w:tcPr>
                  <w:tcW w:w="3257" w:type="dxa"/>
                  <w:gridSpan w:val="5"/>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每天约35分钟</w:t>
                  </w:r>
                </w:p>
              </w:tc>
              <w:tc>
                <w:tcPr>
                  <w:tcW w:w="4659" w:type="dxa"/>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p>
              </w:tc>
            </w:tr>
            <w:tr>
              <w:tblPrEx>
                <w:tblCellMar>
                  <w:top w:w="0" w:type="dxa"/>
                  <w:left w:w="10" w:type="dxa"/>
                  <w:bottom w:w="0" w:type="dxa"/>
                  <w:right w:w="10" w:type="dxa"/>
                </w:tblCellMar>
              </w:tblPrEx>
              <w:trPr>
                <w:trHeight w:val="504" w:hRule="exact"/>
                <w:jc w:val="center"/>
              </w:trPr>
              <w:tc>
                <w:tcPr>
                  <w:tcW w:w="2035"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周课时总量</w:t>
                  </w:r>
                </w:p>
              </w:tc>
              <w:tc>
                <w:tcPr>
                  <w:tcW w:w="720"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33</w:t>
                  </w:r>
                </w:p>
              </w:tc>
              <w:tc>
                <w:tcPr>
                  <w:tcW w:w="665"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33</w:t>
                  </w:r>
                </w:p>
              </w:tc>
              <w:tc>
                <w:tcPr>
                  <w:tcW w:w="605"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34</w:t>
                  </w:r>
                </w:p>
              </w:tc>
              <w:tc>
                <w:tcPr>
                  <w:tcW w:w="4659" w:type="dxa"/>
                  <w:tcBorders>
                    <w:top w:val="single" w:color="auto" w:sz="4" w:space="0"/>
                    <w:left w:val="single" w:color="auto" w:sz="4" w:space="0"/>
                    <w:bottom w:val="single" w:color="auto" w:sz="4" w:space="0"/>
                  </w:tcBorders>
                  <w:shd w:val="clear" w:color="auto" w:fill="FFFFFF"/>
                  <w:noWrap w:val="0"/>
                  <w:vAlign w:val="center"/>
                </w:tcPr>
                <w:p>
                  <w:pPr>
                    <w:bidi w:val="0"/>
                    <w:rPr>
                      <w:rFonts w:hint="eastAsia"/>
                      <w:lang w:val="zh-CN"/>
                    </w:rPr>
                  </w:pPr>
                  <w:r>
                    <w:rPr>
                      <w:rFonts w:hint="eastAsia"/>
                      <w:lang w:val="zh-CN"/>
                    </w:rPr>
                    <w:t>每课时按35分钟计。</w:t>
                  </w:r>
                </w:p>
              </w:tc>
            </w:tr>
          </w:tbl>
          <w:p>
            <w:pPr>
              <w:bidi w:val="0"/>
              <w:rPr>
                <w:rFonts w:hint="eastAsia"/>
                <w:lang w:val="en-US" w:eastAsia="zh-CN"/>
              </w:rPr>
            </w:pPr>
            <w:r>
              <w:rPr>
                <w:rFonts w:hint="eastAsia"/>
                <w:lang w:val="zh-CN"/>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105410</wp:posOffset>
                      </wp:positionV>
                      <wp:extent cx="914400" cy="914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txbx>
                              <w:txbxContent>
                                <w:p>
                                  <w:pPr>
                                    <w:rPr>
                                      <w:rFonts w:hint="eastAsia" w:eastAsia="宋体"/>
                                      <w:lang w:eastAsia="zh-CN"/>
                                    </w:rPr>
                                  </w:pPr>
                                  <w:r>
                                    <w:rPr>
                                      <w:rFonts w:hint="eastAsia"/>
                                      <w:lang w:eastAsia="zh-CN"/>
                                    </w:rPr>
                                    <w:t>周课时</w:t>
                                  </w:r>
                                </w:p>
                              </w:txbxContent>
                            </wps:txbx>
                            <wps:bodyPr upright="1"/>
                          </wps:wsp>
                        </a:graphicData>
                      </a:graphic>
                    </wp:anchor>
                  </w:drawing>
                </mc:Choice>
                <mc:Fallback>
                  <w:pict>
                    <v:shape id="_x0000_s1026" o:spid="_x0000_s1026" o:spt="202" type="#_x0000_t202" style="position:absolute;left:0pt;margin-left:59.25pt;margin-top:8.3pt;height:72pt;width:72pt;z-index:251661312;mso-width-relative:page;mso-height-relative:page;" filled="f" stroked="f" coordsize="21600,21600" o:gfxdata="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yfqFLVAAAACgEAAA8A&#10;AAAAAAAAAQAgAAAAIgAAAGRycy9kb3ducmV2LnhtbFBLAQIUABQAAAAIAIdO4kB41X8zqAEAAE8D&#10;AAAOAAAAAAAAAAEAIAAAACQBAABkcnMvZTJvRG9jLnhtbFBLBQYAAAAABgAGAFkBAAA+BQAAAAA=&#10;">
                      <v:fill on="f" focussize="0,0"/>
                      <v:stroke on="f"/>
                      <v:imagedata o:title=""/>
                      <o:lock v:ext="edit" aspectratio="f"/>
                      <v:textbox>
                        <w:txbxContent>
                          <w:p>
                            <w:pPr>
                              <w:rPr>
                                <w:rFonts w:hint="eastAsia" w:eastAsia="宋体"/>
                                <w:lang w:eastAsia="zh-CN"/>
                              </w:rPr>
                            </w:pPr>
                            <w:r>
                              <w:rPr>
                                <w:rFonts w:hint="eastAsia"/>
                                <w:lang w:eastAsia="zh-CN"/>
                              </w:rPr>
                              <w:t>周课时</w:t>
                            </w:r>
                          </w:p>
                        </w:txbxContent>
                      </v:textbox>
                    </v:shape>
                  </w:pict>
                </mc:Fallback>
              </mc:AlternateContent>
            </w:r>
          </w:p>
        </w:tc>
        <w:tc>
          <w:tcPr>
            <w:tcW w:w="720" w:type="dxa"/>
            <w:tcBorders>
              <w:top w:val="single" w:color="auto" w:sz="4" w:space="0"/>
              <w:left w:val="single" w:color="auto" w:sz="4" w:space="0"/>
            </w:tcBorders>
            <w:shd w:val="clear" w:color="auto" w:fill="FFFFFF"/>
            <w:noWrap w:val="0"/>
            <w:vAlign w:val="center"/>
          </w:tcPr>
          <w:p>
            <w:pPr>
              <w:bidi w:val="0"/>
              <w:jc w:val="center"/>
              <w:rPr>
                <w:rFonts w:hint="eastAsia"/>
                <w:lang w:val="zh-CN" w:eastAsia="zh-CN"/>
              </w:rPr>
            </w:pPr>
            <w:r>
              <w:rPr>
                <w:rFonts w:hint="eastAsia"/>
                <w:lang w:val="zh-CN" w:eastAsia="zh-CN"/>
              </w:rPr>
              <w:t>一</w:t>
            </w:r>
          </w:p>
        </w:tc>
        <w:tc>
          <w:tcPr>
            <w:tcW w:w="66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二</w:t>
            </w:r>
          </w:p>
        </w:tc>
        <w:tc>
          <w:tcPr>
            <w:tcW w:w="60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三</w:t>
            </w:r>
          </w:p>
        </w:tc>
        <w:tc>
          <w:tcPr>
            <w:tcW w:w="626"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四</w:t>
            </w:r>
          </w:p>
        </w:tc>
        <w:tc>
          <w:tcPr>
            <w:tcW w:w="641"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五</w:t>
            </w:r>
          </w:p>
        </w:tc>
        <w:tc>
          <w:tcPr>
            <w:tcW w:w="4659" w:type="dxa"/>
            <w:gridSpan w:val="2"/>
            <w:tcBorders>
              <w:top w:val="single" w:color="auto" w:sz="4" w:space="0"/>
              <w:left w:val="single" w:color="auto" w:sz="4" w:space="0"/>
              <w:right w:val="single" w:color="auto" w:sz="4" w:space="0"/>
            </w:tcBorders>
            <w:shd w:val="clear" w:color="auto" w:fill="FFFFFF"/>
            <w:noWrap w:val="0"/>
            <w:vAlign w:val="center"/>
          </w:tcPr>
          <w:p>
            <w:pPr>
              <w:bidi w:val="0"/>
              <w:jc w:val="center"/>
              <w:rPr>
                <w:rFonts w:hint="eastAsia"/>
                <w:lang w:val="zh-CN"/>
              </w:rPr>
            </w:pPr>
            <w:r>
              <w:rPr>
                <w:rFonts w:hint="eastAsia"/>
                <w:lang w:val="zh-CN"/>
              </w:rPr>
              <w:t>说明</w:t>
            </w:r>
          </w:p>
        </w:tc>
      </w:tr>
      <w:tr>
        <w:tblPrEx>
          <w:tblCellMar>
            <w:top w:w="0" w:type="dxa"/>
            <w:left w:w="10" w:type="dxa"/>
            <w:bottom w:w="0" w:type="dxa"/>
            <w:right w:w="10" w:type="dxa"/>
          </w:tblCellMar>
        </w:tblPrEx>
        <w:trPr>
          <w:trHeight w:val="418" w:hRule="exact"/>
          <w:jc w:val="center"/>
        </w:trPr>
        <w:tc>
          <w:tcPr>
            <w:tcW w:w="598" w:type="dxa"/>
            <w:vMerge w:val="restart"/>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基 础 型 课 程</w:t>
            </w: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语 文</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9</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9</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6</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6</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6</w:t>
            </w:r>
          </w:p>
        </w:tc>
        <w:tc>
          <w:tcPr>
            <w:tcW w:w="4659" w:type="dxa"/>
            <w:gridSpan w:val="2"/>
            <w:vMerge w:val="restart"/>
            <w:tcBorders>
              <w:top w:val="single" w:color="auto" w:sz="4" w:space="0"/>
              <w:left w:val="single" w:color="auto" w:sz="4" w:space="0"/>
              <w:right w:val="single" w:color="auto" w:sz="4" w:space="0"/>
            </w:tcBorders>
            <w:shd w:val="clear" w:color="auto" w:fill="FFFFFF"/>
            <w:noWrap w:val="0"/>
            <w:vAlign w:val="center"/>
          </w:tcPr>
          <w:p>
            <w:pPr>
              <w:bidi w:val="0"/>
              <w:jc w:val="left"/>
              <w:rPr>
                <w:rFonts w:hint="eastAsia"/>
                <w:lang w:val="zh-CN"/>
              </w:rPr>
            </w:pPr>
            <w:r>
              <w:rPr>
                <w:rFonts w:hint="eastAsia"/>
                <w:lang w:val="zh-CN"/>
              </w:rPr>
              <w:t>（1）一年级入学初设置4周左右的学习准备（适 应）期。</w:t>
            </w:r>
          </w:p>
          <w:p>
            <w:pPr>
              <w:bidi w:val="0"/>
              <w:jc w:val="left"/>
              <w:rPr>
                <w:rFonts w:hint="eastAsia"/>
                <w:lang w:val="zh-CN"/>
              </w:rPr>
            </w:pPr>
            <w:r>
              <w:rPr>
                <w:rFonts w:hint="eastAsia"/>
                <w:lang w:val="zh-CN"/>
              </w:rPr>
              <w:t>（2）语文课程每周安排1课时用于写字教学。</w:t>
            </w:r>
          </w:p>
          <w:p>
            <w:pPr>
              <w:bidi w:val="0"/>
              <w:jc w:val="left"/>
              <w:rPr>
                <w:rFonts w:hint="eastAsia"/>
                <w:lang w:val="zh-CN"/>
              </w:rPr>
            </w:pPr>
            <w:r>
              <w:rPr>
                <w:rFonts w:hint="eastAsia"/>
                <w:lang w:val="zh-CN" w:eastAsia="zh-CN"/>
              </w:rPr>
              <w:t>（</w:t>
            </w:r>
            <w:r>
              <w:rPr>
                <w:rFonts w:hint="eastAsia"/>
                <w:lang w:val="en-US" w:eastAsia="zh-CN"/>
              </w:rPr>
              <w:t>3）</w:t>
            </w:r>
            <w:r>
              <w:rPr>
                <w:rFonts w:hint="eastAsia"/>
                <w:lang w:val="zh-CN"/>
              </w:rPr>
              <w:t>《习近平新时代中国特色社会主义思想学生读本》</w:t>
            </w:r>
            <w:r>
              <w:rPr>
                <w:rFonts w:hint="eastAsia"/>
                <w:lang w:val="zh-CN" w:eastAsia="zh-CN"/>
              </w:rPr>
              <w:t>三年级与五年级，</w:t>
            </w:r>
            <w:r>
              <w:rPr>
                <w:rFonts w:hint="eastAsia"/>
                <w:lang w:val="zh-CN"/>
              </w:rPr>
              <w:t>利用道德与法治课、班团队课、校本课程等统筹安排课时，由</w:t>
            </w:r>
            <w:r>
              <w:rPr>
                <w:rFonts w:hint="eastAsia"/>
                <w:lang w:val="zh-CN" w:eastAsia="zh-CN"/>
              </w:rPr>
              <w:t>道德与法治</w:t>
            </w:r>
            <w:r>
              <w:rPr>
                <w:rFonts w:hint="eastAsia"/>
                <w:lang w:val="zh-CN"/>
              </w:rPr>
              <w:t>教师主讲，每册集中学习1学期， 平均每周1课时。</w:t>
            </w:r>
          </w:p>
          <w:p>
            <w:pPr>
              <w:bidi w:val="0"/>
              <w:rPr>
                <w:rFonts w:hint="eastAsia"/>
                <w:lang w:val="zh-CN"/>
              </w:rPr>
            </w:pPr>
          </w:p>
        </w:tc>
      </w:tr>
      <w:tr>
        <w:tblPrEx>
          <w:tblCellMar>
            <w:top w:w="0" w:type="dxa"/>
            <w:left w:w="10" w:type="dxa"/>
            <w:bottom w:w="0" w:type="dxa"/>
            <w:right w:w="10" w:type="dxa"/>
          </w:tblCellMar>
        </w:tblPrEx>
        <w:trPr>
          <w:trHeight w:val="396"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数 学</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3</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4</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4</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454"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eastAsia="zh-CN"/>
              </w:rPr>
              <w:t>外</w:t>
            </w:r>
            <w:r>
              <w:rPr>
                <w:rFonts w:hint="eastAsia"/>
                <w:lang w:val="zh-CN"/>
              </w:rPr>
              <w:t xml:space="preserve"> 语</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4</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439"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自 然</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425"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道德与法治</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3</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3</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403"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唱游/音乐</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403"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美 术</w:t>
            </w:r>
          </w:p>
        </w:tc>
        <w:tc>
          <w:tcPr>
            <w:tcW w:w="720"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66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60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626"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41"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410"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体育与健身</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5</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3"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信息科技</w:t>
            </w:r>
          </w:p>
        </w:tc>
        <w:tc>
          <w:tcPr>
            <w:tcW w:w="720"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665"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w:t>
            </w:r>
          </w:p>
        </w:tc>
        <w:tc>
          <w:tcPr>
            <w:tcW w:w="626"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641"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66"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劳动技术</w:t>
            </w:r>
          </w:p>
        </w:tc>
        <w:tc>
          <w:tcPr>
            <w:tcW w:w="720"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665"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605" w:type="dxa"/>
            <w:tcBorders>
              <w:top w:val="single" w:color="auto" w:sz="4" w:space="0"/>
              <w:left w:val="single" w:color="auto" w:sz="4" w:space="0"/>
            </w:tcBorders>
            <w:shd w:val="clear" w:color="auto" w:fill="FFFFFF"/>
            <w:noWrap w:val="0"/>
            <w:vAlign w:val="top"/>
          </w:tcPr>
          <w:p>
            <w:pPr>
              <w:bidi w:val="0"/>
              <w:jc w:val="center"/>
              <w:rPr>
                <w:rFonts w:hint="eastAsia"/>
                <w:lang w:val="zh-CN"/>
              </w:rPr>
            </w:pP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1</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1</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598" w:type="dxa"/>
            <w:vMerge w:val="continue"/>
            <w:tcBorders>
              <w:left w:val="single" w:color="auto" w:sz="4" w:space="0"/>
            </w:tcBorders>
            <w:shd w:val="clear" w:color="auto" w:fill="FFFFFF"/>
            <w:noWrap w:val="0"/>
            <w:vAlign w:val="center"/>
          </w:tcPr>
          <w:p>
            <w:pPr>
              <w:bidi w:val="0"/>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周课时数</w:t>
            </w:r>
          </w:p>
        </w:tc>
        <w:tc>
          <w:tcPr>
            <w:tcW w:w="720"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27</w:t>
            </w:r>
          </w:p>
        </w:tc>
        <w:tc>
          <w:tcPr>
            <w:tcW w:w="66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28</w:t>
            </w:r>
          </w:p>
        </w:tc>
        <w:tc>
          <w:tcPr>
            <w:tcW w:w="605"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29</w:t>
            </w:r>
          </w:p>
        </w:tc>
        <w:tc>
          <w:tcPr>
            <w:tcW w:w="626"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30</w:t>
            </w:r>
          </w:p>
        </w:tc>
        <w:tc>
          <w:tcPr>
            <w:tcW w:w="641"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30</w:t>
            </w:r>
          </w:p>
        </w:tc>
        <w:tc>
          <w:tcPr>
            <w:tcW w:w="4659" w:type="dxa"/>
            <w:gridSpan w:val="2"/>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799" w:hRule="exact"/>
          <w:jc w:val="center"/>
        </w:trPr>
        <w:tc>
          <w:tcPr>
            <w:tcW w:w="598" w:type="dxa"/>
            <w:vMerge w:val="restart"/>
            <w:tcBorders>
              <w:top w:val="single" w:color="auto" w:sz="4" w:space="0"/>
              <w:left w:val="single" w:color="auto" w:sz="4" w:space="0"/>
            </w:tcBorders>
            <w:shd w:val="clear" w:color="auto" w:fill="FFFFFF"/>
            <w:noWrap w:val="0"/>
            <w:vAlign w:val="center"/>
          </w:tcPr>
          <w:p>
            <w:pPr>
              <w:bidi w:val="0"/>
              <w:jc w:val="left"/>
              <w:rPr>
                <w:rFonts w:hint="eastAsia"/>
                <w:lang w:val="zh-CN"/>
              </w:rPr>
            </w:pPr>
            <w:r>
              <w:rPr>
                <w:rFonts w:hint="eastAsia"/>
                <w:lang w:val="zh-CN"/>
              </w:rPr>
              <w:t>拓 展 型 课 程</w:t>
            </w:r>
          </w:p>
        </w:tc>
        <w:tc>
          <w:tcPr>
            <w:tcW w:w="1437"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兴趣活动</w:t>
            </w:r>
          </w:p>
          <w:p>
            <w:pPr>
              <w:bidi w:val="0"/>
              <w:jc w:val="center"/>
              <w:rPr>
                <w:rFonts w:hint="eastAsia"/>
                <w:lang w:val="zh-CN"/>
              </w:rPr>
            </w:pPr>
            <w:r>
              <w:rPr>
                <w:rFonts w:hint="eastAsia"/>
                <w:lang w:val="zh-CN"/>
              </w:rPr>
              <w:t>（含体育活动）</w:t>
            </w:r>
          </w:p>
        </w:tc>
        <w:tc>
          <w:tcPr>
            <w:tcW w:w="720"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4</w:t>
            </w:r>
          </w:p>
        </w:tc>
        <w:tc>
          <w:tcPr>
            <w:tcW w:w="66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3</w:t>
            </w:r>
          </w:p>
        </w:tc>
        <w:tc>
          <w:tcPr>
            <w:tcW w:w="60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3</w:t>
            </w:r>
          </w:p>
        </w:tc>
        <w:tc>
          <w:tcPr>
            <w:tcW w:w="626"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641"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1966" w:type="dxa"/>
            <w:vMerge w:val="restart"/>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eastAsia="zh-CN"/>
              </w:rPr>
              <w:t>每周每个年级开设开设</w:t>
            </w:r>
            <w:r>
              <w:rPr>
                <w:rFonts w:hint="eastAsia"/>
                <w:lang w:val="en-US" w:eastAsia="zh-CN"/>
              </w:rPr>
              <w:t>2节课外活动课</w:t>
            </w:r>
            <w:r>
              <w:rPr>
                <w:rFonts w:hint="eastAsia"/>
                <w:lang w:val="zh-CN"/>
              </w:rPr>
              <w:t>。安排</w:t>
            </w:r>
            <w:r>
              <w:rPr>
                <w:rFonts w:hint="eastAsia"/>
                <w:lang w:val="zh-CN" w:eastAsia="zh-CN"/>
              </w:rPr>
              <w:t>四</w:t>
            </w:r>
            <w:r>
              <w:rPr>
                <w:rFonts w:hint="eastAsia"/>
                <w:lang w:val="zh-CN"/>
              </w:rPr>
              <w:t>年级每2周</w:t>
            </w:r>
            <w:r>
              <w:rPr>
                <w:rFonts w:hint="eastAsia"/>
                <w:lang w:val="zh-CN" w:eastAsia="zh-CN"/>
              </w:rPr>
              <w:t>在午会课时间</w:t>
            </w:r>
            <w:r>
              <w:rPr>
                <w:rFonts w:hint="eastAsia"/>
                <w:lang w:val="zh-CN"/>
              </w:rPr>
              <w:t>开设1课时生命教育心理健康活动课。</w:t>
            </w:r>
          </w:p>
        </w:tc>
        <w:tc>
          <w:tcPr>
            <w:tcW w:w="2693" w:type="dxa"/>
            <w:vMerge w:val="restart"/>
            <w:tcBorders>
              <w:top w:val="single" w:color="auto" w:sz="4" w:space="0"/>
              <w:left w:val="single" w:color="auto" w:sz="4" w:space="0"/>
              <w:right w:val="single" w:color="auto" w:sz="4" w:space="0"/>
            </w:tcBorders>
            <w:shd w:val="clear" w:color="auto" w:fill="FFFFFF"/>
            <w:noWrap w:val="0"/>
            <w:vAlign w:val="center"/>
          </w:tcPr>
          <w:p>
            <w:pPr>
              <w:bidi w:val="0"/>
              <w:rPr>
                <w:rFonts w:hint="eastAsia"/>
                <w:lang w:val="zh-CN"/>
              </w:rPr>
            </w:pPr>
            <w:r>
              <w:rPr>
                <w:rFonts w:hint="eastAsia"/>
                <w:lang w:val="zh-CN"/>
              </w:rPr>
              <w:t>每周</w:t>
            </w:r>
            <w:r>
              <w:rPr>
                <w:rFonts w:hint="eastAsia"/>
                <w:lang w:val="zh-CN" w:eastAsia="zh-CN"/>
              </w:rPr>
              <w:t>五下午</w:t>
            </w:r>
            <w:r>
              <w:rPr>
                <w:rFonts w:hint="eastAsia"/>
                <w:lang w:val="zh-CN"/>
              </w:rPr>
              <w:t>安排1个半天（按 4课时计）实施</w:t>
            </w:r>
            <w:r>
              <w:rPr>
                <w:rFonts w:hint="eastAsia"/>
                <w:lang w:val="zh-CN" w:eastAsia="zh-CN"/>
              </w:rPr>
              <w:t>“快</w:t>
            </w:r>
            <w:r>
              <w:rPr>
                <w:rFonts w:hint="eastAsia"/>
                <w:lang w:val="zh-CN"/>
              </w:rPr>
              <w:t>乐活动 日”，每学年安排30次， 课时总量为120课时。全校统一安排</w:t>
            </w:r>
            <w:r>
              <w:rPr>
                <w:rFonts w:hint="eastAsia"/>
                <w:lang w:val="en-US" w:eastAsia="zh-CN"/>
              </w:rPr>
              <w:t>.</w:t>
            </w:r>
            <w:r>
              <w:rPr>
                <w:rFonts w:hint="eastAsia"/>
                <w:lang w:val="zh-CN" w:eastAsia="zh-CN"/>
              </w:rPr>
              <w:t>一、二年级</w:t>
            </w:r>
            <w:r>
              <w:rPr>
                <w:rFonts w:hint="eastAsia"/>
                <w:lang w:val="zh-CN"/>
              </w:rPr>
              <w:t>开展主题式综合活动课程。</w:t>
            </w:r>
          </w:p>
        </w:tc>
      </w:tr>
      <w:tr>
        <w:tblPrEx>
          <w:tblCellMar>
            <w:top w:w="0" w:type="dxa"/>
            <w:left w:w="10" w:type="dxa"/>
            <w:bottom w:w="0" w:type="dxa"/>
            <w:right w:w="10" w:type="dxa"/>
          </w:tblCellMar>
        </w:tblPrEx>
        <w:trPr>
          <w:trHeight w:val="1490" w:hRule="exact"/>
          <w:jc w:val="center"/>
        </w:trPr>
        <w:tc>
          <w:tcPr>
            <w:tcW w:w="598" w:type="dxa"/>
            <w:vMerge w:val="continue"/>
            <w:tcBorders>
              <w:left w:val="single" w:color="auto" w:sz="4" w:space="0"/>
            </w:tcBorders>
            <w:shd w:val="clear" w:color="auto" w:fill="FFFFFF"/>
            <w:noWrap w:val="0"/>
            <w:vAlign w:val="center"/>
          </w:tcPr>
          <w:p>
            <w:pPr>
              <w:bidi w:val="0"/>
              <w:jc w:val="center"/>
              <w:rPr>
                <w:rFonts w:hint="eastAsia"/>
                <w:lang w:val="zh-CN"/>
              </w:rPr>
            </w:pPr>
          </w:p>
        </w:tc>
        <w:tc>
          <w:tcPr>
            <w:tcW w:w="1437"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专题教育</w:t>
            </w:r>
          </w:p>
          <w:p>
            <w:pPr>
              <w:bidi w:val="0"/>
              <w:jc w:val="center"/>
              <w:rPr>
                <w:rFonts w:hint="eastAsia"/>
                <w:lang w:val="zh-CN"/>
              </w:rPr>
            </w:pPr>
            <w:r>
              <w:rPr>
                <w:rFonts w:hint="eastAsia"/>
                <w:lang w:val="zh-CN"/>
              </w:rPr>
              <w:t>或班团队活动</w:t>
            </w:r>
          </w:p>
        </w:tc>
        <w:tc>
          <w:tcPr>
            <w:tcW w:w="720"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6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0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26"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41"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1966" w:type="dxa"/>
            <w:vMerge w:val="continue"/>
            <w:tcBorders>
              <w:left w:val="single" w:color="auto" w:sz="4" w:space="0"/>
            </w:tcBorders>
            <w:shd w:val="clear" w:color="auto" w:fill="FFFFFF"/>
            <w:noWrap w:val="0"/>
            <w:vAlign w:val="bottom"/>
          </w:tcPr>
          <w:p>
            <w:pPr>
              <w:bidi w:val="0"/>
              <w:rPr>
                <w:rFonts w:hint="eastAsia"/>
                <w:lang w:val="zh-CN"/>
              </w:rPr>
            </w:pPr>
          </w:p>
        </w:tc>
        <w:tc>
          <w:tcPr>
            <w:tcW w:w="2693" w:type="dxa"/>
            <w:vMerge w:val="continue"/>
            <w:tcBorders>
              <w:left w:val="single" w:color="auto" w:sz="4" w:space="0"/>
              <w:right w:val="single" w:color="auto" w:sz="4" w:space="0"/>
            </w:tcBorders>
            <w:shd w:val="clear" w:color="auto" w:fill="FFFFFF"/>
            <w:noWrap w:val="0"/>
            <w:vAlign w:val="bottom"/>
          </w:tcPr>
          <w:p>
            <w:pPr>
              <w:bidi w:val="0"/>
              <w:rPr>
                <w:rFonts w:hint="eastAsia"/>
                <w:lang w:val="zh-CN"/>
              </w:rPr>
            </w:pPr>
          </w:p>
        </w:tc>
      </w:tr>
      <w:tr>
        <w:tblPrEx>
          <w:tblCellMar>
            <w:top w:w="0" w:type="dxa"/>
            <w:left w:w="10" w:type="dxa"/>
            <w:bottom w:w="0" w:type="dxa"/>
            <w:right w:w="10" w:type="dxa"/>
          </w:tblCellMar>
        </w:tblPrEx>
        <w:trPr>
          <w:trHeight w:val="806" w:hRule="exact"/>
          <w:jc w:val="center"/>
        </w:trPr>
        <w:tc>
          <w:tcPr>
            <w:tcW w:w="598" w:type="dxa"/>
            <w:vMerge w:val="continue"/>
            <w:tcBorders>
              <w:left w:val="single" w:color="auto" w:sz="4" w:space="0"/>
            </w:tcBorders>
            <w:shd w:val="clear" w:color="auto" w:fill="FFFFFF"/>
            <w:noWrap w:val="0"/>
            <w:vAlign w:val="center"/>
          </w:tcPr>
          <w:p>
            <w:pPr>
              <w:bidi w:val="0"/>
              <w:jc w:val="center"/>
              <w:rPr>
                <w:rFonts w:hint="eastAsia"/>
                <w:lang w:val="zh-CN"/>
              </w:rPr>
            </w:pPr>
          </w:p>
        </w:tc>
        <w:tc>
          <w:tcPr>
            <w:tcW w:w="1437" w:type="dxa"/>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社区服务 社会实践</w:t>
            </w:r>
          </w:p>
        </w:tc>
        <w:tc>
          <w:tcPr>
            <w:tcW w:w="1385" w:type="dxa"/>
            <w:gridSpan w:val="2"/>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每学年1至</w:t>
            </w:r>
          </w:p>
          <w:p>
            <w:pPr>
              <w:bidi w:val="0"/>
              <w:jc w:val="center"/>
              <w:rPr>
                <w:rFonts w:hint="eastAsia"/>
                <w:lang w:val="zh-CN"/>
              </w:rPr>
            </w:pPr>
            <w:r>
              <w:rPr>
                <w:rFonts w:hint="eastAsia"/>
                <w:lang w:val="zh-CN"/>
              </w:rPr>
              <w:t>2周</w:t>
            </w:r>
          </w:p>
        </w:tc>
        <w:tc>
          <w:tcPr>
            <w:tcW w:w="1872" w:type="dxa"/>
            <w:gridSpan w:val="3"/>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每学年2周</w:t>
            </w:r>
          </w:p>
        </w:tc>
        <w:tc>
          <w:tcPr>
            <w:tcW w:w="1966" w:type="dxa"/>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学生必修；时间可</w:t>
            </w:r>
          </w:p>
          <w:p>
            <w:pPr>
              <w:bidi w:val="0"/>
              <w:rPr>
                <w:rFonts w:hint="eastAsia"/>
                <w:lang w:val="zh-CN"/>
              </w:rPr>
            </w:pPr>
            <w:r>
              <w:rPr>
                <w:rFonts w:hint="eastAsia"/>
                <w:lang w:val="zh-CN"/>
              </w:rPr>
              <w:t>分散安排。</w:t>
            </w:r>
          </w:p>
        </w:tc>
        <w:tc>
          <w:tcPr>
            <w:tcW w:w="2693" w:type="dxa"/>
            <w:vMerge w:val="continue"/>
            <w:tcBorders>
              <w:left w:val="single" w:color="auto" w:sz="4" w:space="0"/>
              <w:right w:val="single" w:color="auto" w:sz="4" w:space="0"/>
            </w:tcBorders>
            <w:shd w:val="clear" w:color="auto" w:fill="FFFFFF"/>
            <w:noWrap w:val="0"/>
            <w:vAlign w:val="bottom"/>
          </w:tcPr>
          <w:p>
            <w:pPr>
              <w:bidi w:val="0"/>
              <w:rPr>
                <w:rFonts w:hint="eastAsia"/>
                <w:lang w:val="zh-CN"/>
              </w:rPr>
            </w:pPr>
          </w:p>
        </w:tc>
      </w:tr>
      <w:tr>
        <w:tblPrEx>
          <w:tblCellMar>
            <w:top w:w="0" w:type="dxa"/>
            <w:left w:w="10" w:type="dxa"/>
            <w:bottom w:w="0" w:type="dxa"/>
            <w:right w:w="10" w:type="dxa"/>
          </w:tblCellMar>
        </w:tblPrEx>
        <w:trPr>
          <w:trHeight w:val="1397" w:hRule="exact"/>
          <w:jc w:val="center"/>
        </w:trPr>
        <w:tc>
          <w:tcPr>
            <w:tcW w:w="2035" w:type="dxa"/>
            <w:gridSpan w:val="2"/>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探究型课程</w:t>
            </w:r>
          </w:p>
        </w:tc>
        <w:tc>
          <w:tcPr>
            <w:tcW w:w="720"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6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05"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26"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641" w:type="dxa"/>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1966" w:type="dxa"/>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单独设置，学生必 修；课时也可集中 使用。</w:t>
            </w:r>
          </w:p>
        </w:tc>
        <w:tc>
          <w:tcPr>
            <w:tcW w:w="2693" w:type="dxa"/>
            <w:vMerge w:val="continue"/>
            <w:tcBorders>
              <w:left w:val="single" w:color="auto" w:sz="4" w:space="0"/>
              <w:right w:val="single" w:color="auto" w:sz="4" w:space="0"/>
            </w:tcBorders>
            <w:shd w:val="clear" w:color="auto" w:fill="FFFFFF"/>
            <w:noWrap w:val="0"/>
            <w:vAlign w:val="bottom"/>
          </w:tcPr>
          <w:p>
            <w:pPr>
              <w:bidi w:val="0"/>
              <w:rPr>
                <w:rFonts w:hint="eastAsia"/>
                <w:lang w:val="zh-CN"/>
              </w:rPr>
            </w:pPr>
          </w:p>
        </w:tc>
      </w:tr>
      <w:tr>
        <w:tblPrEx>
          <w:tblCellMar>
            <w:top w:w="0" w:type="dxa"/>
            <w:left w:w="10" w:type="dxa"/>
            <w:bottom w:w="0" w:type="dxa"/>
            <w:right w:w="10" w:type="dxa"/>
          </w:tblCellMar>
        </w:tblPrEx>
        <w:trPr>
          <w:trHeight w:val="403" w:hRule="exact"/>
          <w:jc w:val="center"/>
        </w:trPr>
        <w:tc>
          <w:tcPr>
            <w:tcW w:w="2035" w:type="dxa"/>
            <w:gridSpan w:val="2"/>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午会</w:t>
            </w:r>
          </w:p>
        </w:tc>
        <w:tc>
          <w:tcPr>
            <w:tcW w:w="3257" w:type="dxa"/>
            <w:gridSpan w:val="5"/>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每天20分钟</w:t>
            </w:r>
          </w:p>
        </w:tc>
        <w:tc>
          <w:tcPr>
            <w:tcW w:w="4659" w:type="dxa"/>
            <w:gridSpan w:val="2"/>
            <w:tcBorders>
              <w:top w:val="single" w:color="auto" w:sz="4" w:space="0"/>
              <w:left w:val="single" w:color="auto" w:sz="4" w:space="0"/>
              <w:right w:val="single" w:color="auto" w:sz="4" w:space="0"/>
            </w:tcBorders>
            <w:shd w:val="clear" w:color="auto" w:fill="FFFFFF"/>
            <w:noWrap w:val="0"/>
            <w:vAlign w:val="top"/>
          </w:tcPr>
          <w:p>
            <w:pPr>
              <w:bidi w:val="0"/>
              <w:jc w:val="center"/>
              <w:rPr>
                <w:rFonts w:hint="eastAsia"/>
                <w:lang w:val="zh-CN"/>
              </w:rPr>
            </w:pPr>
          </w:p>
        </w:tc>
      </w:tr>
      <w:tr>
        <w:tblPrEx>
          <w:tblCellMar>
            <w:top w:w="0" w:type="dxa"/>
            <w:left w:w="10" w:type="dxa"/>
            <w:bottom w:w="0" w:type="dxa"/>
            <w:right w:w="10" w:type="dxa"/>
          </w:tblCellMar>
        </w:tblPrEx>
        <w:trPr>
          <w:trHeight w:val="425" w:hRule="exact"/>
          <w:jc w:val="center"/>
        </w:trPr>
        <w:tc>
          <w:tcPr>
            <w:tcW w:w="2035" w:type="dxa"/>
            <w:gridSpan w:val="2"/>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广播操、眼保健操</w:t>
            </w:r>
          </w:p>
        </w:tc>
        <w:tc>
          <w:tcPr>
            <w:tcW w:w="3257" w:type="dxa"/>
            <w:gridSpan w:val="5"/>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每天约35分钟</w:t>
            </w:r>
          </w:p>
        </w:tc>
        <w:tc>
          <w:tcPr>
            <w:tcW w:w="4659" w:type="dxa"/>
            <w:gridSpan w:val="2"/>
            <w:tcBorders>
              <w:top w:val="single" w:color="auto" w:sz="4" w:space="0"/>
              <w:left w:val="single" w:color="auto" w:sz="4" w:space="0"/>
              <w:right w:val="single" w:color="auto" w:sz="4" w:space="0"/>
            </w:tcBorders>
            <w:shd w:val="clear" w:color="auto" w:fill="FFFFFF"/>
            <w:noWrap w:val="0"/>
            <w:vAlign w:val="top"/>
          </w:tcPr>
          <w:p>
            <w:pPr>
              <w:bidi w:val="0"/>
              <w:jc w:val="center"/>
              <w:rPr>
                <w:rFonts w:hint="eastAsia"/>
                <w:lang w:val="zh-CN"/>
              </w:rPr>
            </w:pPr>
          </w:p>
        </w:tc>
      </w:tr>
      <w:tr>
        <w:tblPrEx>
          <w:tblCellMar>
            <w:top w:w="0" w:type="dxa"/>
            <w:left w:w="10" w:type="dxa"/>
            <w:bottom w:w="0" w:type="dxa"/>
            <w:right w:w="10" w:type="dxa"/>
          </w:tblCellMar>
        </w:tblPrEx>
        <w:trPr>
          <w:trHeight w:val="504" w:hRule="exact"/>
          <w:jc w:val="center"/>
        </w:trPr>
        <w:tc>
          <w:tcPr>
            <w:tcW w:w="2035" w:type="dxa"/>
            <w:gridSpan w:val="2"/>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周课时总量</w:t>
            </w:r>
          </w:p>
        </w:tc>
        <w:tc>
          <w:tcPr>
            <w:tcW w:w="720" w:type="dxa"/>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33</w:t>
            </w:r>
          </w:p>
        </w:tc>
        <w:tc>
          <w:tcPr>
            <w:tcW w:w="665" w:type="dxa"/>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33</w:t>
            </w:r>
          </w:p>
        </w:tc>
        <w:tc>
          <w:tcPr>
            <w:tcW w:w="605" w:type="dxa"/>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34</w:t>
            </w:r>
          </w:p>
        </w:tc>
        <w:tc>
          <w:tcPr>
            <w:tcW w:w="626" w:type="dxa"/>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34</w:t>
            </w:r>
          </w:p>
        </w:tc>
        <w:tc>
          <w:tcPr>
            <w:tcW w:w="641" w:type="dxa"/>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34</w:t>
            </w:r>
          </w:p>
        </w:tc>
        <w:tc>
          <w:tcPr>
            <w:tcW w:w="4659" w:type="dxa"/>
            <w:gridSpan w:val="2"/>
            <w:tcBorders>
              <w:top w:val="single" w:color="auto" w:sz="4" w:space="0"/>
              <w:left w:val="single" w:color="auto" w:sz="4" w:space="0"/>
              <w:bottom w:val="single" w:color="auto" w:sz="4" w:space="0"/>
            </w:tcBorders>
            <w:shd w:val="clear" w:color="auto" w:fill="FFFFFF"/>
            <w:noWrap w:val="0"/>
            <w:vAlign w:val="center"/>
          </w:tcPr>
          <w:p>
            <w:pPr>
              <w:bidi w:val="0"/>
              <w:jc w:val="center"/>
              <w:rPr>
                <w:rFonts w:hint="eastAsia"/>
                <w:lang w:val="zh-CN"/>
              </w:rPr>
            </w:pPr>
            <w:r>
              <w:rPr>
                <w:rFonts w:hint="eastAsia"/>
                <w:lang w:val="zh-CN"/>
              </w:rPr>
              <w:t>每课时按35分钟计。</w:t>
            </w:r>
          </w:p>
        </w:tc>
      </w:tr>
    </w:tbl>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0" w:firstLineChars="1000"/>
        <w:jc w:val="both"/>
        <w:textAlignment w:val="auto"/>
        <w:rPr>
          <w:rFonts w:hint="eastAsia" w:ascii="宋体" w:hAnsi="宋体" w:eastAsia="宋体" w:cs="宋体"/>
          <w:color w:val="000000"/>
          <w:kern w:val="0"/>
          <w:sz w:val="24"/>
          <w:szCs w:val="24"/>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0" w:firstLineChars="1000"/>
        <w:jc w:val="both"/>
        <w:textAlignment w:val="auto"/>
        <w:rPr>
          <w:rFonts w:hint="eastAsia" w:ascii="宋体" w:hAnsi="宋体" w:eastAsia="宋体" w:cs="宋体"/>
          <w:color w:val="000000"/>
          <w:kern w:val="0"/>
          <w:sz w:val="24"/>
          <w:szCs w:val="24"/>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0" w:firstLineChars="1000"/>
        <w:jc w:val="both"/>
        <w:textAlignment w:val="auto"/>
        <w:rPr>
          <w:rFonts w:hint="eastAsia" w:ascii="宋体" w:hAnsi="宋体" w:eastAsia="宋体" w:cs="宋体"/>
          <w:color w:val="000000"/>
          <w:kern w:val="0"/>
          <w:sz w:val="24"/>
          <w:szCs w:val="24"/>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0" w:firstLineChars="1000"/>
        <w:jc w:val="both"/>
        <w:textAlignment w:val="auto"/>
        <w:rPr>
          <w:rFonts w:hint="eastAsia" w:ascii="宋体" w:hAnsi="宋体" w:eastAsia="宋体" w:cs="宋体"/>
          <w:color w:val="000000"/>
          <w:kern w:val="0"/>
          <w:sz w:val="24"/>
          <w:szCs w:val="24"/>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0" w:firstLineChars="1000"/>
        <w:jc w:val="both"/>
        <w:textAlignment w:val="auto"/>
        <w:rPr>
          <w:rFonts w:hint="eastAsia" w:ascii="宋体" w:hAnsi="宋体" w:eastAsia="宋体" w:cs="宋体"/>
          <w:color w:val="000000"/>
          <w:kern w:val="0"/>
          <w:sz w:val="24"/>
          <w:szCs w:val="24"/>
          <w:shd w:val="clear" w:color="auto" w:fill="FFFFFF"/>
          <w:lang w:val="zh-CN" w:eastAsia="zh-CN"/>
        </w:rPr>
      </w:pP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0" w:firstLineChars="10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eastAsia="zh-CN"/>
        </w:rPr>
        <w:t>星火学校初中部</w:t>
      </w:r>
      <w:r>
        <w:rPr>
          <w:rFonts w:hint="eastAsia" w:ascii="宋体" w:hAnsi="宋体" w:eastAsia="宋体" w:cs="宋体"/>
          <w:color w:val="000000"/>
          <w:kern w:val="0"/>
          <w:sz w:val="24"/>
          <w:szCs w:val="24"/>
          <w:shd w:val="clear" w:color="auto" w:fill="FFFFFF"/>
          <w:lang w:val="zh-CN"/>
        </w:rPr>
        <w:t>2021学年度课程计划</w:t>
      </w:r>
    </w:p>
    <w:tbl>
      <w:tblPr>
        <w:tblStyle w:val="3"/>
        <w:tblW w:w="9093" w:type="dxa"/>
        <w:jc w:val="center"/>
        <w:tblLayout w:type="fixed"/>
        <w:tblCellMar>
          <w:top w:w="0" w:type="dxa"/>
          <w:left w:w="10" w:type="dxa"/>
          <w:bottom w:w="0" w:type="dxa"/>
          <w:right w:w="10" w:type="dxa"/>
        </w:tblCellMar>
      </w:tblPr>
      <w:tblGrid>
        <w:gridCol w:w="619"/>
        <w:gridCol w:w="1850"/>
        <w:gridCol w:w="655"/>
        <w:gridCol w:w="698"/>
        <w:gridCol w:w="720"/>
        <w:gridCol w:w="706"/>
        <w:gridCol w:w="3845"/>
      </w:tblGrid>
      <w:tr>
        <w:tblPrEx>
          <w:tblCellMar>
            <w:top w:w="0" w:type="dxa"/>
            <w:left w:w="10" w:type="dxa"/>
            <w:bottom w:w="0" w:type="dxa"/>
            <w:right w:w="10" w:type="dxa"/>
          </w:tblCellMar>
        </w:tblPrEx>
        <w:trPr>
          <w:trHeight w:val="1015" w:hRule="exact"/>
          <w:jc w:val="center"/>
        </w:trPr>
        <w:tc>
          <w:tcPr>
            <w:tcW w:w="0" w:type="auto"/>
            <w:gridSpan w:val="2"/>
            <w:tcBorders>
              <w:top w:val="single" w:color="auto" w:sz="4" w:space="0"/>
            </w:tcBorders>
            <w:shd w:val="clear" w:color="auto" w:fill="FFFFFF"/>
            <w:noWrap w:val="0"/>
            <w:vAlign w:val="bottom"/>
          </w:tcPr>
          <w:p>
            <w:pPr>
              <w:bidi w:val="0"/>
              <w:ind w:firstLine="1890" w:firstLineChars="900"/>
              <w:rPr>
                <w:rFonts w:hint="eastAsia"/>
                <w:lang w:val="zh-CN"/>
              </w:rPr>
            </w:pPr>
            <w:r>
              <w:rPr>
                <w:rFonts w:hint="eastAsia"/>
                <w:lang w:val="zh-CN"/>
              </w:rPr>
              <mc:AlternateContent>
                <mc:Choice Requires="wps">
                  <w:drawing>
                    <wp:anchor distT="0" distB="0" distL="114300" distR="114300" simplePos="0" relativeHeight="251670528" behindDoc="0" locked="0" layoutInCell="1" allowOverlap="1">
                      <wp:simplePos x="0" y="0"/>
                      <wp:positionH relativeFrom="column">
                        <wp:posOffset>855345</wp:posOffset>
                      </wp:positionH>
                      <wp:positionV relativeFrom="paragraph">
                        <wp:posOffset>207645</wp:posOffset>
                      </wp:positionV>
                      <wp:extent cx="914400" cy="914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txbx>
                              <w:txbxContent>
                                <w:p>
                                  <w:pPr>
                                    <w:rPr>
                                      <w:rFonts w:hint="eastAsia" w:eastAsia="宋体"/>
                                      <w:lang w:eastAsia="zh-CN"/>
                                    </w:rPr>
                                  </w:pPr>
                                  <w:r>
                                    <w:rPr>
                                      <w:rFonts w:hint="eastAsia"/>
                                      <w:lang w:eastAsia="zh-CN"/>
                                    </w:rPr>
                                    <w:t>周课时</w:t>
                                  </w:r>
                                </w:p>
                              </w:txbxContent>
                            </wps:txbx>
                            <wps:bodyPr upright="1"/>
                          </wps:wsp>
                        </a:graphicData>
                      </a:graphic>
                    </wp:anchor>
                  </w:drawing>
                </mc:Choice>
                <mc:Fallback>
                  <w:pict>
                    <v:shape id="_x0000_s1026" o:spid="_x0000_s1026" o:spt="202" type="#_x0000_t202" style="position:absolute;left:0pt;margin-left:67.35pt;margin-top:16.35pt;height:72pt;width:72pt;z-index:251670528;mso-width-relative:page;mso-height-relative:page;" filled="f" stroked="f" coordsize="21600,21600" o:gfxdata="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Vqb63XAAAACgEA&#10;AA8AAAAAAAAAAQAgAAAAIgAAAGRycy9kb3ducmV2LnhtbFBLAQIUABQAAAAIAIdO4kBLVCIrqQEA&#10;AE8DAAAOAAAAAAAAAAEAIAAAACYBAABkcnMvZTJvRG9jLnhtbFBLBQYAAAAABgAGAFkBAABBBQAA&#10;AAA=&#10;">
                      <v:fill on="f" focussize="0,0"/>
                      <v:stroke on="f"/>
                      <v:imagedata o:title=""/>
                      <o:lock v:ext="edit" aspectratio="f"/>
                      <v:textbox>
                        <w:txbxContent>
                          <w:p>
                            <w:pPr>
                              <w:rPr>
                                <w:rFonts w:hint="eastAsia" w:eastAsia="宋体"/>
                                <w:lang w:eastAsia="zh-CN"/>
                              </w:rPr>
                            </w:pPr>
                            <w:r>
                              <w:rPr>
                                <w:rFonts w:hint="eastAsia"/>
                                <w:lang w:eastAsia="zh-CN"/>
                              </w:rPr>
                              <w:t>周课时</w:t>
                            </w:r>
                          </w:p>
                        </w:txbxContent>
                      </v:textbox>
                    </v:shape>
                  </w:pict>
                </mc:Fallback>
              </mc:AlternateContent>
            </w:r>
            <w:r>
              <w:rPr>
                <w:rFonts w:hint="eastAsia"/>
                <w:lang w:val="zh-CN"/>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14605</wp:posOffset>
                      </wp:positionV>
                      <wp:extent cx="1590675" cy="323850"/>
                      <wp:effectExtent l="635" t="4445" r="8890" b="14605"/>
                      <wp:wrapNone/>
                      <wp:docPr id="26" name="直接连接符 26"/>
                      <wp:cNvGraphicFramePr/>
                      <a:graphic xmlns:a="http://schemas.openxmlformats.org/drawingml/2006/main">
                        <a:graphicData uri="http://schemas.microsoft.com/office/word/2010/wordprocessingShape">
                          <wps:wsp>
                            <wps:cNvCnPr/>
                            <wps:spPr>
                              <a:xfrm>
                                <a:off x="0" y="0"/>
                                <a:ext cx="1590675" cy="323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15pt;height:25.5pt;width:125.25pt;z-index:251669504;mso-width-relative:page;mso-height-relative:page;" filled="f" stroked="t" coordsize="21600,21600" o:gfxdata="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Zw7g1gAAAAcBAAAPAAAAAAAAAAEAIAAAACIAAABkcnMvZG93bnJldi54&#10;bWxQSwECFAAUAAAACACHTuJAMzgXdfwBAADrAwAADgAAAAAAAAABACAAAAAlAQAAZHJzL2Uyb0Rv&#10;Yy54bWxQSwUGAAAAAAYABgBZAQAAkwUAAAAA&#10;">
                      <v:fill on="f" focussize="0,0"/>
                      <v:stroke color="#000000" joinstyle="round"/>
                      <v:imagedata o:title=""/>
                      <o:lock v:ext="edit" aspectratio="f"/>
                    </v:line>
                  </w:pict>
                </mc:Fallback>
              </mc:AlternateContent>
            </w:r>
            <w:r>
              <w:rPr>
                <w:rFonts w:hint="eastAsia"/>
                <w:lang w:val="zh-CN"/>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5080</wp:posOffset>
                      </wp:positionV>
                      <wp:extent cx="1543050" cy="638175"/>
                      <wp:effectExtent l="1905" t="4445" r="17145" b="5080"/>
                      <wp:wrapNone/>
                      <wp:docPr id="27" name="直接连接符 27"/>
                      <wp:cNvGraphicFramePr/>
                      <a:graphic xmlns:a="http://schemas.openxmlformats.org/drawingml/2006/main">
                        <a:graphicData uri="http://schemas.microsoft.com/office/word/2010/wordprocessingShape">
                          <wps:wsp>
                            <wps:cNvCnPr/>
                            <wps:spPr>
                              <a:xfrm>
                                <a:off x="0" y="0"/>
                                <a:ext cx="1543050" cy="638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4pt;height:50.25pt;width:121.5pt;z-index:251668480;mso-width-relative:page;mso-height-relative:page;" filled="f" stroked="t" coordsize="21600,21600" o:gfxdata="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NX86jTAAAABwEAAA8AAAAAAAAAAQAgAAAAIgAAAGRycy9kb3ducmV2LnhtbFBL&#10;AQIUABQAAAAIAIdO4kBy1Uvy+wEAAOsDAAAOAAAAAAAAAAEAIAAAACIBAABkcnMvZTJvRG9jLnht&#10;bFBLBQYAAAAABgAGAFkBAACPBQAAAAA=&#10;">
                      <v:fill on="f" focussize="0,0"/>
                      <v:stroke color="#000000" joinstyle="round"/>
                      <v:imagedata o:title=""/>
                      <o:lock v:ext="edit" aspectratio="f"/>
                    </v:line>
                  </w:pict>
                </mc:Fallback>
              </mc:AlternateContent>
            </w:r>
            <w:r>
              <w:rPr>
                <w:rFonts w:hint="eastAsia"/>
                <w:lang w:val="zh-CN"/>
              </w:rPr>
              <mc:AlternateContent>
                <mc:Choice Requires="wps">
                  <w:drawing>
                    <wp:anchor distT="0" distB="0" distL="114300" distR="114300" simplePos="0" relativeHeight="251667456" behindDoc="0" locked="0" layoutInCell="1" allowOverlap="1">
                      <wp:simplePos x="0" y="0"/>
                      <wp:positionH relativeFrom="column">
                        <wp:posOffset>-87630</wp:posOffset>
                      </wp:positionH>
                      <wp:positionV relativeFrom="paragraph">
                        <wp:posOffset>360045</wp:posOffset>
                      </wp:positionV>
                      <wp:extent cx="838200" cy="5911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838200" cy="591185"/>
                              </a:xfrm>
                              <a:prstGeom prst="rect">
                                <a:avLst/>
                              </a:prstGeom>
                              <a:noFill/>
                              <a:ln>
                                <a:noFill/>
                              </a:ln>
                            </wps:spPr>
                            <wps:txbx>
                              <w:txbxContent>
                                <w:p>
                                  <w:pPr>
                                    <w:rPr>
                                      <w:rFonts w:hint="eastAsia" w:eastAsia="宋体"/>
                                      <w:lang w:eastAsia="zh-CN"/>
                                    </w:rPr>
                                  </w:pPr>
                                  <w:r>
                                    <w:rPr>
                                      <w:rFonts w:hint="eastAsia"/>
                                      <w:lang w:eastAsia="zh-CN"/>
                                    </w:rPr>
                                    <w:t>课程、科目</w:t>
                                  </w:r>
                                </w:p>
                              </w:txbxContent>
                            </wps:txbx>
                            <wps:bodyPr upright="1"/>
                          </wps:wsp>
                        </a:graphicData>
                      </a:graphic>
                    </wp:anchor>
                  </w:drawing>
                </mc:Choice>
                <mc:Fallback>
                  <w:pict>
                    <v:shape id="_x0000_s1026" o:spid="_x0000_s1026" o:spt="202" type="#_x0000_t202" style="position:absolute;left:0pt;margin-left:-6.9pt;margin-top:28.35pt;height:46.55pt;width:66pt;z-index:251667456;mso-width-relative:page;mso-height-relative:page;" filled="f" stroked="f" coordsize="21600,21600" o:gfxdata="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JSSNgA&#10;AAAKAQAADwAAAAAAAAABACAAAAAiAAAAZHJzL2Rvd25yZXYueG1sUEsBAhQAFAAAAAgAh07iQOGL&#10;b92tAQAATwMAAA4AAAAAAAAAAQAgAAAAJwEAAGRycy9lMm9Eb2MueG1sUEsFBgAAAAAGAAYAWQEA&#10;AEYFAAAAAA==&#10;">
                      <v:fill on="f" focussize="0,0"/>
                      <v:stroke on="f"/>
                      <v:imagedata o:title=""/>
                      <o:lock v:ext="edit" aspectratio="f"/>
                      <v:textbox>
                        <w:txbxContent>
                          <w:p>
                            <w:pPr>
                              <w:rPr>
                                <w:rFonts w:hint="eastAsia" w:eastAsia="宋体"/>
                                <w:lang w:eastAsia="zh-CN"/>
                              </w:rPr>
                            </w:pPr>
                            <w:r>
                              <w:rPr>
                                <w:rFonts w:hint="eastAsia"/>
                                <w:lang w:eastAsia="zh-CN"/>
                              </w:rPr>
                              <w:t>课程、科目</w:t>
                            </w:r>
                          </w:p>
                        </w:txbxContent>
                      </v:textbox>
                    </v:shape>
                  </w:pict>
                </mc:Fallback>
              </mc:AlternateContent>
            </w:r>
            <w:r>
              <w:rPr>
                <w:rFonts w:hint="eastAsia"/>
                <w:lang w:val="zh-CN" w:eastAsia="zh-CN"/>
              </w:rPr>
              <w:t>年级</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六</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七</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八</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九</w:t>
            </w:r>
          </w:p>
        </w:tc>
        <w:tc>
          <w:tcPr>
            <w:tcW w:w="0" w:type="auto"/>
            <w:tcBorders>
              <w:top w:val="single" w:color="auto" w:sz="4" w:space="0"/>
              <w:left w:val="single" w:color="auto" w:sz="4" w:space="0"/>
              <w:right w:val="single" w:color="auto" w:sz="4" w:space="0"/>
            </w:tcBorders>
            <w:shd w:val="clear" w:color="auto" w:fill="FFFFFF"/>
            <w:noWrap w:val="0"/>
            <w:vAlign w:val="center"/>
          </w:tcPr>
          <w:p>
            <w:pPr>
              <w:bidi w:val="0"/>
              <w:rPr>
                <w:rFonts w:hint="eastAsia"/>
                <w:lang w:val="zh-CN"/>
              </w:rPr>
            </w:pPr>
            <w:r>
              <w:rPr>
                <w:rFonts w:hint="eastAsia"/>
                <w:lang w:val="zh-CN"/>
              </w:rPr>
              <w:t>说明</w:t>
            </w:r>
          </w:p>
        </w:tc>
      </w:tr>
      <w:tr>
        <w:tblPrEx>
          <w:tblCellMar>
            <w:top w:w="0" w:type="dxa"/>
            <w:left w:w="10" w:type="dxa"/>
            <w:bottom w:w="0" w:type="dxa"/>
            <w:right w:w="10" w:type="dxa"/>
          </w:tblCellMar>
        </w:tblPrEx>
        <w:trPr>
          <w:trHeight w:val="310" w:hRule="exact"/>
          <w:jc w:val="center"/>
        </w:trPr>
        <w:tc>
          <w:tcPr>
            <w:tcW w:w="0" w:type="auto"/>
            <w:vMerge w:val="restart"/>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基 础 型 课 程</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语 文</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vMerge w:val="restart"/>
            <w:tcBorders>
              <w:top w:val="single" w:color="auto" w:sz="4" w:space="0"/>
              <w:left w:val="single" w:color="auto" w:sz="4" w:space="0"/>
              <w:right w:val="single" w:color="auto" w:sz="4" w:space="0"/>
            </w:tcBorders>
            <w:shd w:val="clear" w:color="auto" w:fill="FFFFFF"/>
            <w:noWrap w:val="0"/>
            <w:vAlign w:val="center"/>
          </w:tcPr>
          <w:p>
            <w:pPr>
              <w:bidi w:val="0"/>
              <w:rPr>
                <w:rFonts w:hint="eastAsia"/>
                <w:lang w:val="zh-CN"/>
              </w:rPr>
            </w:pPr>
            <w:r>
              <w:rPr>
                <w:rFonts w:hint="eastAsia"/>
                <w:lang w:val="zh-CN"/>
              </w:rPr>
              <w:t>《习近平新时代中国特色社会主义思想学生读本》</w:t>
            </w:r>
            <w:r>
              <w:rPr>
                <w:rFonts w:hint="eastAsia"/>
                <w:lang w:val="zh-CN" w:eastAsia="zh-CN"/>
              </w:rPr>
              <w:t>八年级课程，</w:t>
            </w:r>
            <w:r>
              <w:rPr>
                <w:rFonts w:hint="eastAsia"/>
                <w:lang w:val="zh-CN"/>
              </w:rPr>
              <w:t>利用道德与法治课、班团队课、校本课程等统筹安排课时，由</w:t>
            </w:r>
            <w:r>
              <w:rPr>
                <w:rFonts w:hint="eastAsia"/>
                <w:lang w:val="zh-CN" w:eastAsia="zh-CN"/>
              </w:rPr>
              <w:t>道德与法治</w:t>
            </w:r>
            <w:r>
              <w:rPr>
                <w:rFonts w:hint="eastAsia"/>
                <w:lang w:val="zh-CN"/>
              </w:rPr>
              <w:t>教师主讲，每册集中学习1学期， 平均每周1课时。</w:t>
            </w:r>
          </w:p>
          <w:p>
            <w:pPr>
              <w:bidi w:val="0"/>
              <w:rPr>
                <w:rFonts w:hint="eastAsia"/>
                <w:lang w:val="en-US" w:eastAsia="zh-CN"/>
              </w:rPr>
            </w:pPr>
          </w:p>
        </w:tc>
      </w:tr>
      <w:tr>
        <w:tblPrEx>
          <w:tblCellMar>
            <w:top w:w="0" w:type="dxa"/>
            <w:left w:w="10" w:type="dxa"/>
            <w:bottom w:w="0" w:type="dxa"/>
            <w:right w:w="10" w:type="dxa"/>
          </w:tblCellMar>
        </w:tblPrEx>
        <w:trPr>
          <w:trHeight w:val="288"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数 学</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5</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eastAsia="zh-CN"/>
              </w:rPr>
              <w:t>外</w:t>
            </w:r>
            <w:r>
              <w:rPr>
                <w:rFonts w:hint="eastAsia"/>
                <w:lang w:val="zh-CN"/>
              </w:rPr>
              <w:t xml:space="preserve"> 语</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4</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道德与法治</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科 学</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物 理</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化 学</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生命科学</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eastAsia="zh-CN"/>
              </w:rPr>
            </w:pPr>
            <w:r>
              <w:rPr>
                <w:rFonts w:hint="eastAsia"/>
                <w:lang w:val="en-US" w:eastAsia="zh-CN"/>
              </w:rPr>
              <w:t>1</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地 理</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历 史</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社 会</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音 乐</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美 术</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艺 术</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体育与健身</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3</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劳动技术</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302"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信息科技</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295"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周课时数</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26</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27</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28</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27</w:t>
            </w:r>
          </w:p>
        </w:tc>
        <w:tc>
          <w:tcPr>
            <w:tcW w:w="0" w:type="auto"/>
            <w:vMerge w:val="continue"/>
            <w:tcBorders>
              <w:left w:val="single" w:color="auto" w:sz="4" w:space="0"/>
              <w:right w:val="single" w:color="auto" w:sz="4" w:space="0"/>
            </w:tcBorders>
            <w:shd w:val="clear" w:color="auto" w:fill="FFFFFF"/>
            <w:noWrap w:val="0"/>
            <w:vAlign w:val="center"/>
          </w:tcPr>
          <w:p>
            <w:pPr>
              <w:bidi w:val="0"/>
              <w:rPr>
                <w:rFonts w:hint="eastAsia"/>
                <w:lang w:val="zh-CN"/>
              </w:rPr>
            </w:pPr>
          </w:p>
        </w:tc>
      </w:tr>
      <w:tr>
        <w:tblPrEx>
          <w:tblCellMar>
            <w:top w:w="0" w:type="dxa"/>
            <w:left w:w="10" w:type="dxa"/>
            <w:bottom w:w="0" w:type="dxa"/>
            <w:right w:w="10" w:type="dxa"/>
          </w:tblCellMar>
        </w:tblPrEx>
        <w:trPr>
          <w:trHeight w:val="590" w:hRule="exact"/>
          <w:jc w:val="center"/>
        </w:trPr>
        <w:tc>
          <w:tcPr>
            <w:tcW w:w="0" w:type="auto"/>
            <w:vMerge w:val="restart"/>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拓 展 型 课 程</w:t>
            </w:r>
          </w:p>
        </w:tc>
        <w:tc>
          <w:tcPr>
            <w:tcW w:w="0" w:type="auto"/>
            <w:tcBorders>
              <w:top w:val="single" w:color="auto" w:sz="4" w:space="0"/>
              <w:left w:val="single" w:color="auto" w:sz="4" w:space="0"/>
            </w:tcBorders>
            <w:shd w:val="clear" w:color="auto" w:fill="FFFFFF"/>
            <w:noWrap w:val="0"/>
            <w:vAlign w:val="bottom"/>
          </w:tcPr>
          <w:p>
            <w:pPr>
              <w:bidi w:val="0"/>
              <w:rPr>
                <w:rFonts w:hint="eastAsia"/>
                <w:lang w:val="zh-CN"/>
              </w:rPr>
            </w:pPr>
            <w:r>
              <w:rPr>
                <w:rFonts w:hint="eastAsia"/>
                <w:lang w:val="zh-CN"/>
              </w:rPr>
              <w:t>学科类、活动类 (含体育活动)</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5</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4</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3</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4</w:t>
            </w:r>
          </w:p>
        </w:tc>
        <w:tc>
          <w:tcPr>
            <w:tcW w:w="0" w:type="auto"/>
            <w:vMerge w:val="restart"/>
            <w:tcBorders>
              <w:top w:val="single" w:color="auto" w:sz="4" w:space="0"/>
              <w:left w:val="single" w:color="auto" w:sz="4" w:space="0"/>
              <w:right w:val="single" w:color="auto" w:sz="4" w:space="0"/>
            </w:tcBorders>
            <w:shd w:val="clear" w:color="auto" w:fill="FFFFFF"/>
            <w:noWrap w:val="0"/>
            <w:vAlign w:val="top"/>
          </w:tcPr>
          <w:p>
            <w:pPr>
              <w:bidi w:val="0"/>
              <w:rPr>
                <w:rFonts w:hint="eastAsia"/>
                <w:lang w:val="zh-CN"/>
              </w:rPr>
            </w:pPr>
            <w:r>
              <w:rPr>
                <w:rFonts w:hint="eastAsia"/>
                <w:lang w:val="zh-TW" w:eastAsia="zh-TW"/>
              </w:rPr>
              <w:t>六至八年级每周安排1</w:t>
            </w:r>
            <w:r>
              <w:rPr>
                <w:rFonts w:hint="eastAsia"/>
                <w:lang w:val="zh-TW" w:eastAsia="zh-CN"/>
              </w:rPr>
              <w:t>节拓展课</w:t>
            </w:r>
            <w:r>
              <w:rPr>
                <w:rFonts w:hint="eastAsia"/>
                <w:lang w:val="zh-TW" w:eastAsia="zh-TW"/>
              </w:rPr>
              <w:t>用于写字教学。</w:t>
            </w:r>
            <w:r>
              <w:rPr>
                <w:rFonts w:hint="eastAsia"/>
                <w:lang w:val="zh-TW" w:eastAsia="zh-CN"/>
              </w:rPr>
              <w:t>利用拓展课每班开设两节体育活动课，六年级</w:t>
            </w:r>
            <w:r>
              <w:rPr>
                <w:rFonts w:hint="eastAsia"/>
                <w:lang w:val="zh-TW" w:eastAsia="zh-TW"/>
              </w:rPr>
              <w:t>每2周开设</w:t>
            </w:r>
            <w:r>
              <w:rPr>
                <w:rFonts w:hint="eastAsia"/>
                <w:lang w:val="en-US" w:eastAsia="zh-CN"/>
              </w:rPr>
              <w:t>1</w:t>
            </w:r>
            <w:r>
              <w:rPr>
                <w:rFonts w:hint="eastAsia"/>
                <w:lang w:val="zh-TW" w:eastAsia="zh-TW"/>
              </w:rPr>
              <w:t>课时生命教育心理健康活动课</w:t>
            </w:r>
            <w:r>
              <w:rPr>
                <w:rFonts w:hint="eastAsia"/>
                <w:lang w:val="zh-TW" w:eastAsia="zh-CN"/>
              </w:rPr>
              <w:t>、</w:t>
            </w:r>
            <w:r>
              <w:rPr>
                <w:rFonts w:hint="eastAsia"/>
                <w:lang w:val="en-US" w:eastAsia="zh-CN"/>
              </w:rPr>
              <w:t>1课时民防课，六七年级还有一节自主拓展兴趣课</w:t>
            </w:r>
            <w:r>
              <w:rPr>
                <w:rFonts w:hint="eastAsia"/>
                <w:lang w:val="zh-TW" w:eastAsia="zh-TW"/>
              </w:rPr>
              <w:t>。</w:t>
            </w:r>
          </w:p>
        </w:tc>
      </w:tr>
      <w:tr>
        <w:tblPrEx>
          <w:tblCellMar>
            <w:top w:w="0" w:type="dxa"/>
            <w:left w:w="10" w:type="dxa"/>
            <w:bottom w:w="0" w:type="dxa"/>
            <w:right w:w="10" w:type="dxa"/>
          </w:tblCellMar>
        </w:tblPrEx>
        <w:trPr>
          <w:trHeight w:val="1769"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专题教育 或班团队活动</w:t>
            </w: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1</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1</w:t>
            </w:r>
          </w:p>
        </w:tc>
        <w:tc>
          <w:tcPr>
            <w:tcW w:w="0" w:type="auto"/>
            <w:vMerge w:val="continue"/>
            <w:tcBorders>
              <w:left w:val="single" w:color="auto" w:sz="4" w:space="0"/>
              <w:right w:val="single" w:color="auto" w:sz="4" w:space="0"/>
            </w:tcBorders>
            <w:shd w:val="clear" w:color="auto" w:fill="FFFFFF"/>
            <w:noWrap w:val="0"/>
            <w:vAlign w:val="top"/>
          </w:tcPr>
          <w:p>
            <w:pPr>
              <w:bidi w:val="0"/>
              <w:rPr>
                <w:rFonts w:hint="eastAsia"/>
                <w:lang w:val="zh-CN"/>
              </w:rPr>
            </w:pPr>
          </w:p>
        </w:tc>
      </w:tr>
      <w:tr>
        <w:tblPrEx>
          <w:tblCellMar>
            <w:top w:w="0" w:type="dxa"/>
            <w:left w:w="10" w:type="dxa"/>
            <w:bottom w:w="0" w:type="dxa"/>
            <w:right w:w="10" w:type="dxa"/>
          </w:tblCellMar>
        </w:tblPrEx>
        <w:trPr>
          <w:trHeight w:val="583" w:hRule="exact"/>
          <w:jc w:val="center"/>
        </w:trPr>
        <w:tc>
          <w:tcPr>
            <w:tcW w:w="0" w:type="auto"/>
            <w:vMerge w:val="continue"/>
            <w:tcBorders>
              <w:left w:val="single" w:color="auto" w:sz="4" w:space="0"/>
            </w:tcBorders>
            <w:shd w:val="clear" w:color="auto" w:fill="FFFFFF"/>
            <w:noWrap w:val="0"/>
            <w:vAlign w:val="center"/>
          </w:tcPr>
          <w:p>
            <w:pPr>
              <w:bidi w:val="0"/>
              <w:rPr>
                <w:rFonts w:hint="eastAsia"/>
                <w:lang w:val="zh-CN"/>
              </w:rPr>
            </w:pPr>
          </w:p>
        </w:tc>
        <w:tc>
          <w:tcPr>
            <w:tcW w:w="0" w:type="auto"/>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社区服务 社会实践</w:t>
            </w:r>
          </w:p>
        </w:tc>
        <w:tc>
          <w:tcPr>
            <w:tcW w:w="0" w:type="auto"/>
            <w:gridSpan w:val="4"/>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每学年2周</w:t>
            </w:r>
          </w:p>
        </w:tc>
        <w:tc>
          <w:tcPr>
            <w:tcW w:w="0" w:type="auto"/>
            <w:tcBorders>
              <w:top w:val="single" w:color="auto" w:sz="4" w:space="0"/>
              <w:left w:val="single" w:color="auto" w:sz="4" w:space="0"/>
              <w:right w:val="single" w:color="auto" w:sz="4" w:space="0"/>
            </w:tcBorders>
            <w:shd w:val="clear" w:color="auto" w:fill="FFFFFF"/>
            <w:noWrap w:val="0"/>
            <w:vAlign w:val="bottom"/>
          </w:tcPr>
          <w:p>
            <w:pPr>
              <w:bidi w:val="0"/>
              <w:jc w:val="center"/>
              <w:rPr>
                <w:rFonts w:hint="eastAsia"/>
                <w:lang w:val="zh-CN"/>
              </w:rPr>
            </w:pPr>
            <w:r>
              <w:rPr>
                <w:rFonts w:hint="eastAsia"/>
                <w:lang w:val="zh-CN"/>
              </w:rPr>
              <w:t>学生必修；时间集中安排。</w:t>
            </w:r>
          </w:p>
        </w:tc>
      </w:tr>
      <w:tr>
        <w:tblPrEx>
          <w:tblCellMar>
            <w:top w:w="0" w:type="dxa"/>
            <w:left w:w="10" w:type="dxa"/>
            <w:bottom w:w="0" w:type="dxa"/>
            <w:right w:w="10" w:type="dxa"/>
          </w:tblCellMar>
        </w:tblPrEx>
        <w:trPr>
          <w:trHeight w:val="569" w:hRule="exact"/>
          <w:jc w:val="center"/>
        </w:trPr>
        <w:tc>
          <w:tcPr>
            <w:tcW w:w="0" w:type="auto"/>
            <w:gridSpan w:val="2"/>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探究型课程</w:t>
            </w: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jc w:val="center"/>
              <w:rPr>
                <w:rFonts w:hint="eastAsia"/>
                <w:lang w:val="zh-CN"/>
              </w:rPr>
            </w:pPr>
            <w:r>
              <w:rPr>
                <w:rFonts w:hint="eastAsia"/>
                <w:lang w:val="zh-CN"/>
              </w:rPr>
              <w:t>2</w:t>
            </w:r>
          </w:p>
        </w:tc>
        <w:tc>
          <w:tcPr>
            <w:tcW w:w="0" w:type="auto"/>
            <w:tcBorders>
              <w:top w:val="single" w:color="auto" w:sz="4" w:space="0"/>
              <w:left w:val="single" w:color="auto" w:sz="4" w:space="0"/>
            </w:tcBorders>
            <w:shd w:val="clear" w:color="auto" w:fill="FFFFFF"/>
            <w:noWrap w:val="0"/>
            <w:vAlign w:val="center"/>
          </w:tcPr>
          <w:p>
            <w:pPr>
              <w:bidi w:val="0"/>
              <w:rPr>
                <w:rFonts w:hint="eastAsia"/>
                <w:lang w:val="zh-CN"/>
              </w:rPr>
            </w:pPr>
            <w:r>
              <w:rPr>
                <w:rFonts w:hint="eastAsia"/>
                <w:lang w:val="zh-CN"/>
              </w:rPr>
              <w:t>2</w:t>
            </w:r>
          </w:p>
        </w:tc>
        <w:tc>
          <w:tcPr>
            <w:tcW w:w="0" w:type="auto"/>
            <w:tcBorders>
              <w:top w:val="single" w:color="auto" w:sz="4" w:space="0"/>
              <w:left w:val="single" w:color="auto" w:sz="4" w:space="0"/>
              <w:right w:val="single" w:color="auto" w:sz="4" w:space="0"/>
            </w:tcBorders>
            <w:shd w:val="clear" w:color="auto" w:fill="FFFFFF"/>
            <w:noWrap w:val="0"/>
            <w:vAlign w:val="top"/>
          </w:tcPr>
          <w:p>
            <w:pPr>
              <w:bidi w:val="0"/>
              <w:jc w:val="center"/>
              <w:rPr>
                <w:rFonts w:hint="eastAsia"/>
                <w:lang w:val="zh-CN"/>
              </w:rPr>
            </w:pPr>
            <w:r>
              <w:rPr>
                <w:rFonts w:hint="eastAsia"/>
                <w:lang w:val="zh-CN"/>
              </w:rPr>
              <w:t>单独设置，学生必修；课时可分散使用。</w:t>
            </w:r>
          </w:p>
        </w:tc>
      </w:tr>
      <w:tr>
        <w:tblPrEx>
          <w:tblCellMar>
            <w:top w:w="0" w:type="dxa"/>
            <w:left w:w="10" w:type="dxa"/>
            <w:bottom w:w="0" w:type="dxa"/>
            <w:right w:w="10" w:type="dxa"/>
          </w:tblCellMar>
        </w:tblPrEx>
        <w:trPr>
          <w:trHeight w:val="302" w:hRule="exact"/>
          <w:jc w:val="center"/>
        </w:trPr>
        <w:tc>
          <w:tcPr>
            <w:tcW w:w="0" w:type="auto"/>
            <w:gridSpan w:val="2"/>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晨会或午会</w:t>
            </w:r>
          </w:p>
        </w:tc>
        <w:tc>
          <w:tcPr>
            <w:tcW w:w="2073" w:type="dxa"/>
            <w:gridSpan w:val="3"/>
            <w:tcBorders>
              <w:top w:val="single" w:color="auto" w:sz="4" w:space="0"/>
              <w:left w:val="single" w:color="auto" w:sz="4" w:space="0"/>
            </w:tcBorders>
            <w:shd w:val="clear" w:color="auto" w:fill="FFFFFF"/>
            <w:noWrap w:val="0"/>
            <w:vAlign w:val="bottom"/>
          </w:tcPr>
          <w:p>
            <w:pPr>
              <w:bidi w:val="0"/>
              <w:jc w:val="center"/>
              <w:rPr>
                <w:rFonts w:hint="eastAsia"/>
                <w:lang w:val="zh-CN" w:eastAsia="zh-CN"/>
              </w:rPr>
            </w:pPr>
            <w:r>
              <w:rPr>
                <w:rFonts w:hint="eastAsia"/>
                <w:lang w:val="zh-CN"/>
              </w:rPr>
              <w:t>每天</w:t>
            </w:r>
            <w:r>
              <w:rPr>
                <w:rFonts w:hint="eastAsia"/>
                <w:lang w:val="en-US" w:eastAsia="en-US"/>
              </w:rPr>
              <w:t>20</w:t>
            </w:r>
            <w:r>
              <w:rPr>
                <w:rFonts w:hint="eastAsia"/>
                <w:lang w:val="zh-CN"/>
              </w:rPr>
              <w:t>分</w:t>
            </w:r>
            <w:r>
              <w:rPr>
                <w:rFonts w:hint="eastAsia"/>
                <w:lang w:val="zh-CN" w:eastAsia="zh-CN"/>
              </w:rPr>
              <w:t>钟</w:t>
            </w:r>
          </w:p>
        </w:tc>
        <w:tc>
          <w:tcPr>
            <w:tcW w:w="706" w:type="dxa"/>
            <w:tcBorders>
              <w:top w:val="single" w:color="auto" w:sz="4" w:space="0"/>
              <w:left w:val="single" w:color="auto" w:sz="4" w:space="0"/>
            </w:tcBorders>
            <w:shd w:val="clear" w:color="auto" w:fill="FFFFFF"/>
            <w:noWrap w:val="0"/>
            <w:vAlign w:val="top"/>
          </w:tcPr>
          <w:p>
            <w:pPr>
              <w:bidi w:val="0"/>
              <w:rPr>
                <w:rFonts w:hint="eastAsia"/>
                <w:lang w:val="zh-CN"/>
              </w:rPr>
            </w:pPr>
          </w:p>
        </w:tc>
        <w:tc>
          <w:tcPr>
            <w:tcW w:w="0" w:type="auto"/>
            <w:tcBorders>
              <w:top w:val="single" w:color="auto" w:sz="4" w:space="0"/>
              <w:left w:val="single" w:color="auto" w:sz="4" w:space="0"/>
              <w:right w:val="single" w:color="auto" w:sz="4" w:space="0"/>
            </w:tcBorders>
            <w:shd w:val="clear" w:color="auto" w:fill="FFFFFF"/>
            <w:noWrap w:val="0"/>
            <w:vAlign w:val="top"/>
          </w:tcPr>
          <w:p>
            <w:pPr>
              <w:bidi w:val="0"/>
              <w:jc w:val="center"/>
              <w:rPr>
                <w:rFonts w:hint="eastAsia"/>
                <w:lang w:val="zh-CN"/>
              </w:rPr>
            </w:pPr>
          </w:p>
        </w:tc>
      </w:tr>
      <w:tr>
        <w:tblPrEx>
          <w:tblCellMar>
            <w:top w:w="0" w:type="dxa"/>
            <w:left w:w="10" w:type="dxa"/>
            <w:bottom w:w="0" w:type="dxa"/>
            <w:right w:w="10" w:type="dxa"/>
          </w:tblCellMar>
        </w:tblPrEx>
        <w:trPr>
          <w:trHeight w:val="295" w:hRule="exact"/>
          <w:jc w:val="center"/>
        </w:trPr>
        <w:tc>
          <w:tcPr>
            <w:tcW w:w="0" w:type="auto"/>
            <w:gridSpan w:val="2"/>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广播操、眼保健操</w:t>
            </w:r>
          </w:p>
        </w:tc>
        <w:tc>
          <w:tcPr>
            <w:tcW w:w="0" w:type="auto"/>
            <w:gridSpan w:val="4"/>
            <w:tcBorders>
              <w:top w:val="single" w:color="auto" w:sz="4" w:space="0"/>
              <w:left w:val="single" w:color="auto" w:sz="4" w:space="0"/>
            </w:tcBorders>
            <w:shd w:val="clear" w:color="auto" w:fill="FFFFFF"/>
            <w:noWrap w:val="0"/>
            <w:vAlign w:val="bottom"/>
          </w:tcPr>
          <w:p>
            <w:pPr>
              <w:bidi w:val="0"/>
              <w:jc w:val="center"/>
              <w:rPr>
                <w:rFonts w:hint="eastAsia"/>
                <w:lang w:val="zh-CN"/>
              </w:rPr>
            </w:pPr>
            <w:r>
              <w:rPr>
                <w:rFonts w:hint="eastAsia"/>
                <w:lang w:val="zh-CN"/>
              </w:rPr>
              <w:t>每天约40分钟</w:t>
            </w:r>
          </w:p>
        </w:tc>
        <w:tc>
          <w:tcPr>
            <w:tcW w:w="0" w:type="auto"/>
            <w:tcBorders>
              <w:top w:val="single" w:color="auto" w:sz="4" w:space="0"/>
              <w:left w:val="single" w:color="auto" w:sz="4" w:space="0"/>
              <w:right w:val="single" w:color="auto" w:sz="4" w:space="0"/>
            </w:tcBorders>
            <w:shd w:val="clear" w:color="auto" w:fill="FFFFFF"/>
            <w:noWrap w:val="0"/>
            <w:vAlign w:val="top"/>
          </w:tcPr>
          <w:p>
            <w:pPr>
              <w:bidi w:val="0"/>
              <w:jc w:val="center"/>
              <w:rPr>
                <w:rFonts w:hint="eastAsia"/>
                <w:lang w:val="zh-CN"/>
              </w:rPr>
            </w:pPr>
          </w:p>
        </w:tc>
      </w:tr>
      <w:tr>
        <w:tblPrEx>
          <w:tblCellMar>
            <w:top w:w="0" w:type="dxa"/>
            <w:left w:w="10" w:type="dxa"/>
            <w:bottom w:w="0" w:type="dxa"/>
            <w:right w:w="10" w:type="dxa"/>
          </w:tblCellMar>
        </w:tblPrEx>
        <w:trPr>
          <w:trHeight w:val="338" w:hRule="exact"/>
          <w:jc w:val="center"/>
        </w:trPr>
        <w:tc>
          <w:tcPr>
            <w:tcW w:w="0" w:type="auto"/>
            <w:gridSpan w:val="2"/>
            <w:tcBorders>
              <w:top w:val="single" w:color="auto" w:sz="4" w:space="0"/>
              <w:left w:val="single" w:color="auto" w:sz="4" w:space="0"/>
              <w:bottom w:val="single" w:color="auto" w:sz="4" w:space="0"/>
            </w:tcBorders>
            <w:shd w:val="clear" w:color="auto" w:fill="FFFFFF"/>
            <w:noWrap w:val="0"/>
            <w:vAlign w:val="bottom"/>
          </w:tcPr>
          <w:p>
            <w:pPr>
              <w:bidi w:val="0"/>
              <w:jc w:val="center"/>
              <w:rPr>
                <w:rFonts w:hint="eastAsia"/>
                <w:lang w:val="zh-CN"/>
              </w:rPr>
            </w:pPr>
            <w:r>
              <w:rPr>
                <w:rFonts w:hint="eastAsia"/>
                <w:lang w:val="zh-CN"/>
              </w:rPr>
              <w:t>周课时总量</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jc w:val="center"/>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jc w:val="center"/>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jc w:val="center"/>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tcBorders>
            <w:shd w:val="clear" w:color="auto" w:fill="FFFFFF"/>
            <w:noWrap w:val="0"/>
            <w:vAlign w:val="bottom"/>
          </w:tcPr>
          <w:p>
            <w:pPr>
              <w:bidi w:val="0"/>
              <w:rPr>
                <w:rFonts w:hint="eastAsia"/>
                <w:lang w:val="zh-CN"/>
              </w:rPr>
            </w:pPr>
            <w:r>
              <w:rPr>
                <w:rFonts w:hint="eastAsia"/>
                <w:lang w:val="zh-CN"/>
              </w:rPr>
              <w:t>34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bottom"/>
          </w:tcPr>
          <w:p>
            <w:pPr>
              <w:bidi w:val="0"/>
              <w:jc w:val="center"/>
              <w:rPr>
                <w:rFonts w:hint="eastAsia"/>
                <w:lang w:val="zh-CN"/>
              </w:rPr>
            </w:pPr>
            <w:r>
              <w:rPr>
                <w:rFonts w:hint="eastAsia"/>
                <w:lang w:val="zh-CN"/>
              </w:rPr>
              <w:t>每课时按40分钟计。</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000000"/>
          <w:kern w:val="0"/>
          <w:sz w:val="24"/>
          <w:szCs w:val="24"/>
          <w:shd w:val="clear" w:color="auto" w:fill="FFFFFF"/>
          <w:lang w:val="zh-CN"/>
        </w:rPr>
      </w:pPr>
      <w:r>
        <w:rPr>
          <w:rFonts w:hint="eastAsia" w:ascii="宋体" w:hAnsi="宋体" w:cs="宋体"/>
          <w:b/>
          <w:kern w:val="0"/>
          <w:szCs w:val="21"/>
          <w:lang w:eastAsia="zh-CN"/>
        </w:rPr>
        <w:t>（二）</w:t>
      </w:r>
      <w:r>
        <w:rPr>
          <w:rFonts w:hint="eastAsia" w:ascii="宋体" w:hAnsi="宋体" w:cs="宋体"/>
          <w:b/>
          <w:kern w:val="0"/>
          <w:szCs w:val="21"/>
        </w:rPr>
        <w:t>拓展型课程安排</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1" w:firstLineChars="100"/>
        <w:jc w:val="both"/>
        <w:textAlignment w:val="auto"/>
        <w:rPr>
          <w:rFonts w:hint="eastAsia" w:ascii="宋体" w:hAnsi="宋体" w:eastAsia="宋体" w:cs="宋体"/>
          <w:b/>
          <w:bCs/>
          <w:color w:val="000000"/>
          <w:kern w:val="0"/>
          <w:sz w:val="24"/>
          <w:szCs w:val="24"/>
          <w:shd w:val="clear" w:color="auto" w:fill="FFFFFF"/>
          <w:lang w:val="zh-CN"/>
        </w:rPr>
      </w:pPr>
      <w:r>
        <w:rPr>
          <w:rFonts w:hint="eastAsia" w:ascii="宋体" w:hAnsi="宋体" w:eastAsia="宋体" w:cs="宋体"/>
          <w:b/>
          <w:bCs/>
          <w:color w:val="000000"/>
          <w:kern w:val="0"/>
          <w:sz w:val="24"/>
          <w:szCs w:val="24"/>
          <w:shd w:val="clear" w:color="auto" w:fill="FFFFFF"/>
          <w:lang w:val="zh-CN"/>
        </w:rPr>
        <w:t>1、学科拓展课程：</w:t>
      </w:r>
    </w:p>
    <w:p>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（1）1-</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lang w:val="zh-CN"/>
        </w:rPr>
        <w:t>年级语文阅读，1-9体育活动（弄堂游戏贯穿各年级），1-8年级写字。（2）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zh-CN"/>
        </w:rPr>
        <w:t>6年级</w:t>
      </w:r>
      <w:r>
        <w:rPr>
          <w:rFonts w:hint="eastAsia" w:ascii="宋体" w:hAnsi="宋体" w:eastAsia="宋体" w:cs="宋体"/>
          <w:color w:val="000000"/>
          <w:kern w:val="0"/>
          <w:sz w:val="24"/>
          <w:szCs w:val="24"/>
          <w:shd w:val="clear" w:color="auto" w:fill="FFFFFF"/>
          <w:lang w:val="en-US" w:eastAsia="zh-CN"/>
        </w:rPr>
        <w:t>0.5</w:t>
      </w:r>
      <w:r>
        <w:rPr>
          <w:rFonts w:hint="eastAsia" w:ascii="宋体" w:hAnsi="宋体" w:eastAsia="宋体" w:cs="宋体"/>
          <w:color w:val="000000"/>
          <w:kern w:val="0"/>
          <w:sz w:val="24"/>
          <w:szCs w:val="24"/>
          <w:shd w:val="clear" w:color="auto" w:fill="FFFFFF"/>
          <w:lang w:val="zh-CN"/>
        </w:rPr>
        <w:t>节</w:t>
      </w:r>
      <w:r>
        <w:rPr>
          <w:rFonts w:hint="eastAsia" w:ascii="宋体" w:hAnsi="宋体" w:eastAsia="宋体" w:cs="宋体"/>
          <w:color w:val="000000"/>
          <w:kern w:val="0"/>
          <w:sz w:val="24"/>
          <w:szCs w:val="24"/>
          <w:shd w:val="clear" w:color="auto" w:fill="FFFFFF"/>
          <w:lang w:val="en-US" w:eastAsia="zh-CN"/>
        </w:rPr>
        <w:t>心理，6年级0.5节民防</w:t>
      </w:r>
      <w:r>
        <w:rPr>
          <w:rFonts w:hint="eastAsia" w:ascii="宋体" w:hAnsi="宋体" w:eastAsia="宋体" w:cs="宋体"/>
          <w:color w:val="000000"/>
          <w:kern w:val="0"/>
          <w:sz w:val="24"/>
          <w:szCs w:val="24"/>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1" w:firstLineChars="100"/>
        <w:jc w:val="both"/>
        <w:textAlignment w:val="auto"/>
        <w:rPr>
          <w:rFonts w:hint="eastAsia" w:ascii="宋体" w:hAnsi="宋体" w:eastAsia="宋体" w:cs="宋体"/>
          <w:b/>
          <w:bCs/>
          <w:color w:val="000000"/>
          <w:kern w:val="0"/>
          <w:sz w:val="24"/>
          <w:szCs w:val="24"/>
          <w:shd w:val="clear" w:color="auto" w:fill="FFFFFF"/>
          <w:lang w:val="zh-CN"/>
        </w:rPr>
      </w:pPr>
      <w:r>
        <w:rPr>
          <w:rFonts w:hint="eastAsia" w:ascii="宋体" w:hAnsi="宋体" w:eastAsia="宋体" w:cs="宋体"/>
          <w:b/>
          <w:bCs/>
          <w:color w:val="000000"/>
          <w:kern w:val="0"/>
          <w:sz w:val="24"/>
          <w:szCs w:val="24"/>
          <w:shd w:val="clear" w:color="auto" w:fill="FFFFFF"/>
          <w:lang w:val="zh-CN"/>
        </w:rPr>
        <w:t>2、主题教育课程：</w:t>
      </w:r>
    </w:p>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1）专题教育拓展安排：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6"/>
        <w:gridCol w:w="1911"/>
        <w:gridCol w:w="1728"/>
        <w:gridCol w:w="1318"/>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时间</w:t>
            </w:r>
          </w:p>
        </w:tc>
        <w:tc>
          <w:tcPr>
            <w:tcW w:w="1236"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周一</w:t>
            </w:r>
          </w:p>
        </w:tc>
        <w:tc>
          <w:tcPr>
            <w:tcW w:w="191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周二</w:t>
            </w:r>
          </w:p>
        </w:tc>
        <w:tc>
          <w:tcPr>
            <w:tcW w:w="1728"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周三</w:t>
            </w:r>
          </w:p>
        </w:tc>
        <w:tc>
          <w:tcPr>
            <w:tcW w:w="1318"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周四</w:t>
            </w:r>
          </w:p>
        </w:tc>
        <w:tc>
          <w:tcPr>
            <w:tcW w:w="2286"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课程</w:t>
            </w:r>
          </w:p>
        </w:tc>
        <w:tc>
          <w:tcPr>
            <w:tcW w:w="1236"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行规教育</w:t>
            </w:r>
          </w:p>
        </w:tc>
        <w:tc>
          <w:tcPr>
            <w:tcW w:w="191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健康教育</w:t>
            </w:r>
          </w:p>
        </w:tc>
        <w:tc>
          <w:tcPr>
            <w:tcW w:w="1728"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法制、安全教育</w:t>
            </w:r>
          </w:p>
        </w:tc>
        <w:tc>
          <w:tcPr>
            <w:tcW w:w="1318"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十分中队会</w:t>
            </w:r>
          </w:p>
        </w:tc>
        <w:tc>
          <w:tcPr>
            <w:tcW w:w="2286"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auto"/>
              <w:ind w:left="-118" w:leftChars="-56" w:firstLine="240" w:firstLineChars="100"/>
              <w:jc w:val="center"/>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星星广播、每周时事</w:t>
            </w:r>
          </w:p>
        </w:tc>
      </w:tr>
    </w:tbl>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2）校园文化</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eastAsia="zh-CN"/>
        </w:rPr>
      </w:pPr>
      <w:r>
        <w:rPr>
          <w:rFonts w:hint="eastAsia" w:ascii="宋体" w:hAnsi="宋体" w:eastAsia="宋体" w:cs="宋体"/>
          <w:color w:val="000000"/>
          <w:kern w:val="0"/>
          <w:sz w:val="24"/>
          <w:szCs w:val="24"/>
          <w:shd w:val="clear" w:color="auto" w:fill="FFFFFF"/>
          <w:lang w:val="zh-CN"/>
        </w:rPr>
        <w:t xml:space="preserve">三月： 环保节      四月：读书节              </w:t>
      </w:r>
      <w:r>
        <w:rPr>
          <w:rFonts w:hint="eastAsia" w:ascii="宋体" w:hAnsi="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shd w:val="clear" w:color="auto" w:fill="FFFFFF"/>
          <w:lang w:val="zh-CN"/>
        </w:rPr>
        <w:t>五月：</w:t>
      </w:r>
      <w:r>
        <w:rPr>
          <w:rFonts w:hint="eastAsia" w:ascii="宋体" w:hAnsi="宋体" w:eastAsia="宋体" w:cs="宋体"/>
          <w:color w:val="000000"/>
          <w:kern w:val="0"/>
          <w:sz w:val="24"/>
          <w:szCs w:val="24"/>
          <w:shd w:val="clear" w:color="auto" w:fill="FFFFFF"/>
          <w:lang w:val="zh-CN" w:eastAsia="zh-CN"/>
        </w:rPr>
        <w:t>劳动节</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六月： 艺术节      九月：民族精神教育节       十月：体育节</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十一月：安全节     十二月：科技节             一月：诚信月</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3）班队活动</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班会主题</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1年级：校本德育</w:t>
      </w:r>
      <w:r>
        <w:rPr>
          <w:rFonts w:hint="eastAsia" w:ascii="宋体" w:hAnsi="宋体" w:eastAsia="宋体" w:cs="宋体"/>
          <w:color w:val="000000"/>
          <w:kern w:val="0"/>
          <w:sz w:val="24"/>
          <w:szCs w:val="24"/>
          <w:shd w:val="clear" w:color="auto" w:fill="FFFFFF"/>
          <w:lang w:val="zh-CN" w:eastAsia="zh-CN"/>
        </w:rPr>
        <w:t>课程</w:t>
      </w:r>
      <w:r>
        <w:rPr>
          <w:rFonts w:hint="eastAsia" w:ascii="宋体" w:hAnsi="宋体" w:eastAsia="宋体" w:cs="宋体"/>
          <w:color w:val="000000"/>
          <w:kern w:val="0"/>
          <w:sz w:val="24"/>
          <w:szCs w:val="24"/>
          <w:shd w:val="clear" w:color="auto" w:fill="FFFFFF"/>
          <w:lang w:val="zh-CN"/>
        </w:rPr>
        <w:t>《星火学校学生行为规范读本》之“习惯篇”</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2-3年级：校本德育</w:t>
      </w:r>
      <w:r>
        <w:rPr>
          <w:rFonts w:hint="eastAsia" w:ascii="宋体" w:hAnsi="宋体" w:eastAsia="宋体" w:cs="宋体"/>
          <w:color w:val="000000"/>
          <w:kern w:val="0"/>
          <w:sz w:val="24"/>
          <w:szCs w:val="24"/>
          <w:shd w:val="clear" w:color="auto" w:fill="FFFFFF"/>
          <w:lang w:val="zh-CN" w:eastAsia="zh-CN"/>
        </w:rPr>
        <w:t>课程</w:t>
      </w:r>
      <w:r>
        <w:rPr>
          <w:rFonts w:hint="eastAsia" w:ascii="宋体" w:hAnsi="宋体" w:eastAsia="宋体" w:cs="宋体"/>
          <w:color w:val="000000"/>
          <w:kern w:val="0"/>
          <w:sz w:val="24"/>
          <w:szCs w:val="24"/>
          <w:shd w:val="clear" w:color="auto" w:fill="FFFFFF"/>
          <w:lang w:val="zh-CN"/>
        </w:rPr>
        <w:t>《星火学校学生行为规范读本》之“争章篇”</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4-5年级：校本德育</w:t>
      </w:r>
      <w:r>
        <w:rPr>
          <w:rFonts w:hint="eastAsia" w:ascii="宋体" w:hAnsi="宋体" w:eastAsia="宋体" w:cs="宋体"/>
          <w:color w:val="000000"/>
          <w:kern w:val="0"/>
          <w:sz w:val="24"/>
          <w:szCs w:val="24"/>
          <w:shd w:val="clear" w:color="auto" w:fill="FFFFFF"/>
          <w:lang w:val="zh-CN" w:eastAsia="zh-CN"/>
        </w:rPr>
        <w:t>课程</w:t>
      </w:r>
      <w:r>
        <w:rPr>
          <w:rFonts w:hint="eastAsia" w:ascii="宋体" w:hAnsi="宋体" w:eastAsia="宋体" w:cs="宋体"/>
          <w:color w:val="000000"/>
          <w:kern w:val="0"/>
          <w:sz w:val="24"/>
          <w:szCs w:val="24"/>
          <w:shd w:val="clear" w:color="auto" w:fill="FFFFFF"/>
          <w:lang w:val="zh-CN"/>
        </w:rPr>
        <w:t>《星火学校学生行为规范读本》之“礼仪篇”</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6-7年级：校本德育</w:t>
      </w:r>
      <w:r>
        <w:rPr>
          <w:rFonts w:hint="eastAsia" w:ascii="宋体" w:hAnsi="宋体" w:eastAsia="宋体" w:cs="宋体"/>
          <w:color w:val="000000"/>
          <w:kern w:val="0"/>
          <w:sz w:val="24"/>
          <w:szCs w:val="24"/>
          <w:shd w:val="clear" w:color="auto" w:fill="FFFFFF"/>
          <w:lang w:val="zh-CN" w:eastAsia="zh-CN"/>
        </w:rPr>
        <w:t>课程</w:t>
      </w:r>
      <w:r>
        <w:rPr>
          <w:rFonts w:hint="eastAsia" w:ascii="宋体" w:hAnsi="宋体" w:eastAsia="宋体" w:cs="宋体"/>
          <w:color w:val="000000"/>
          <w:kern w:val="0"/>
          <w:sz w:val="24"/>
          <w:szCs w:val="24"/>
          <w:shd w:val="clear" w:color="auto" w:fill="FFFFFF"/>
          <w:lang w:val="zh-CN"/>
        </w:rPr>
        <w:t>《星火学校学生行为规范读本》之“勤学篇”</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0" w:firstLineChars="1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8-9年级:校本德育</w:t>
      </w:r>
      <w:r>
        <w:rPr>
          <w:rFonts w:hint="eastAsia" w:ascii="宋体" w:hAnsi="宋体" w:eastAsia="宋体" w:cs="宋体"/>
          <w:color w:val="000000"/>
          <w:kern w:val="0"/>
          <w:sz w:val="24"/>
          <w:szCs w:val="24"/>
          <w:shd w:val="clear" w:color="auto" w:fill="FFFFFF"/>
          <w:lang w:val="zh-CN" w:eastAsia="zh-CN"/>
        </w:rPr>
        <w:t>课程</w:t>
      </w:r>
      <w:r>
        <w:rPr>
          <w:rFonts w:hint="eastAsia" w:ascii="宋体" w:hAnsi="宋体" w:eastAsia="宋体" w:cs="宋体"/>
          <w:color w:val="000000"/>
          <w:kern w:val="0"/>
          <w:sz w:val="24"/>
          <w:szCs w:val="24"/>
          <w:shd w:val="clear" w:color="auto" w:fill="FFFFFF"/>
          <w:lang w:val="zh-CN"/>
        </w:rPr>
        <w:t>《星火学校学生行为规范读本》之“奋斗篇”</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b/>
          <w:kern w:val="0"/>
          <w:sz w:val="24"/>
          <w:szCs w:val="24"/>
        </w:rPr>
      </w:pPr>
      <w:r>
        <w:rPr>
          <w:rFonts w:hint="eastAsia" w:ascii="宋体" w:hAnsi="宋体" w:cs="宋体"/>
          <w:b/>
          <w:kern w:val="0"/>
          <w:sz w:val="24"/>
          <w:szCs w:val="24"/>
        </w:rPr>
        <w:t>3、综合实践课程：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szCs w:val="24"/>
        </w:rPr>
      </w:pPr>
      <w:r>
        <w:rPr>
          <w:rFonts w:hint="eastAsia" w:ascii="宋体" w:hAnsi="宋体"/>
          <w:sz w:val="24"/>
          <w:szCs w:val="24"/>
        </w:rPr>
        <w:t>三年级民防教育；六年级军训；七年级学农；八年级：民防教育；其余年级按学段特点合理设置社会实际活动（和生态相结合），以及各类志愿服务活动。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“绿润”综合实践活动课程：</w:t>
      </w:r>
      <w:r>
        <w:rPr>
          <w:rFonts w:hint="eastAsia" w:ascii="宋体" w:hAnsi="宋体" w:cs="宋体"/>
          <w:sz w:val="24"/>
          <w:szCs w:val="24"/>
        </w:rPr>
        <w:t>着眼特色传承，基于主题化、生活化、项目化的路径思考，学校完善了“绿润农庄”的课程体系，以“一院四所”的框架结构统整了一至八年级的项目活动。对于学生来说，</w:t>
      </w:r>
      <w:r>
        <w:rPr>
          <w:rFonts w:hint="eastAsia" w:ascii="宋体" w:hAnsi="宋体" w:cs="宋体"/>
          <w:sz w:val="24"/>
          <w:szCs w:val="24"/>
          <w:lang w:eastAsia="zh-CN"/>
        </w:rPr>
        <w:t>低年级以“小主综”活动为主、初中以</w:t>
      </w:r>
      <w:r>
        <w:rPr>
          <w:rFonts w:hint="eastAsia" w:ascii="宋体" w:hAnsi="宋体" w:cs="宋体"/>
          <w:sz w:val="24"/>
          <w:szCs w:val="24"/>
        </w:rPr>
        <w:t>项目化学习的形式为</w:t>
      </w:r>
      <w:r>
        <w:rPr>
          <w:rFonts w:hint="eastAsia" w:ascii="宋体" w:hAnsi="宋体" w:cs="宋体"/>
          <w:sz w:val="24"/>
          <w:szCs w:val="24"/>
          <w:lang w:eastAsia="zh-CN"/>
        </w:rPr>
        <w:t>主，</w:t>
      </w:r>
      <w:r>
        <w:rPr>
          <w:rFonts w:hint="eastAsia" w:ascii="宋体" w:hAnsi="宋体" w:cs="宋体"/>
          <w:sz w:val="24"/>
          <w:szCs w:val="24"/>
        </w:rPr>
        <w:t>学生创造个性发展空间，以跨学科综合、知识输入与成果输出结合等方式有力落实学生核心素养提升。对于教师而言，通过教师参与“绿润”特色综合实践活动课程的开发与实施，实现师生共同成长。 “绿润”特色综合实践活动课程的开发与实施，将优化我校课程结构，丰富教学形式，促进“五育并举”的课程体系建设。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cs="宋体"/>
          <w:b/>
          <w:kern w:val="0"/>
          <w:sz w:val="24"/>
          <w:szCs w:val="24"/>
        </w:rPr>
      </w:pPr>
      <w:r>
        <w:rPr>
          <w:rFonts w:hint="eastAsia" w:ascii="宋体" w:hAnsi="宋体" w:cs="宋体"/>
          <w:b/>
          <w:kern w:val="0"/>
          <w:sz w:val="24"/>
          <w:szCs w:val="24"/>
          <w:lang w:eastAsia="zh-CN"/>
        </w:rPr>
        <w:t>（三）</w:t>
      </w:r>
      <w:r>
        <w:rPr>
          <w:rFonts w:hint="eastAsia" w:ascii="宋体" w:hAnsi="宋体" w:cs="宋体"/>
          <w:b/>
          <w:kern w:val="0"/>
          <w:sz w:val="24"/>
          <w:szCs w:val="24"/>
        </w:rPr>
        <w:t>探究型课程</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sz w:val="24"/>
          <w:szCs w:val="24"/>
        </w:rPr>
      </w:pPr>
      <w:r>
        <w:rPr>
          <w:rFonts w:hint="eastAsia" w:ascii="宋体" w:hAnsi="宋体"/>
          <w:sz w:val="24"/>
          <w:szCs w:val="24"/>
        </w:rPr>
        <w:t>参考《探究型学习包》提供的素材，根据各年级学生年龄特点、兴趣爱好，自主选择探究内容，在教师指导下，帮助学生学会学习，主动探究和实践体验，开发学生的创新意识和创造潜能。同时，利用学校和社区资源，实现探究型课程的校本化实施。依据学生心智特点，分别在小学三</w:t>
      </w:r>
      <w:r>
        <w:rPr>
          <w:rFonts w:hint="eastAsia" w:ascii="宋体" w:hAnsi="宋体"/>
          <w:sz w:val="24"/>
          <w:szCs w:val="24"/>
          <w:lang w:val="en-US" w:eastAsia="zh-CN"/>
        </w:rPr>
        <w:t>四</w:t>
      </w:r>
      <w:r>
        <w:rPr>
          <w:rFonts w:hint="eastAsia" w:ascii="宋体" w:hAnsi="宋体"/>
          <w:sz w:val="24"/>
          <w:szCs w:val="24"/>
        </w:rPr>
        <w:t>年级和初中</w:t>
      </w:r>
      <w:r>
        <w:rPr>
          <w:rFonts w:hint="eastAsia" w:ascii="宋体" w:hAnsi="宋体"/>
          <w:sz w:val="24"/>
          <w:szCs w:val="24"/>
          <w:lang w:val="en-US" w:eastAsia="zh-CN"/>
        </w:rPr>
        <w:t>六</w:t>
      </w:r>
      <w:r>
        <w:rPr>
          <w:rFonts w:hint="eastAsia" w:ascii="宋体" w:hAnsi="宋体"/>
          <w:sz w:val="24"/>
          <w:szCs w:val="24"/>
        </w:rPr>
        <w:t>七年级开设</w:t>
      </w:r>
      <w:r>
        <w:rPr>
          <w:rFonts w:hint="eastAsia" w:ascii="宋体" w:hAnsi="宋体"/>
          <w:sz w:val="24"/>
          <w:szCs w:val="24"/>
          <w:lang w:val="en-US" w:eastAsia="zh-CN"/>
        </w:rPr>
        <w:t>以绿润农庄为载体的跨学科综合实践活动</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lang w:eastAsia="zh-CN"/>
        </w:rPr>
        <w:t>“绿润特色课程”</w:t>
      </w:r>
      <w:r>
        <w:rPr>
          <w:rFonts w:hint="eastAsia" w:ascii="宋体" w:hAnsi="宋体"/>
          <w:sz w:val="24"/>
          <w:szCs w:val="24"/>
        </w:rPr>
        <w:t>的探究型学习主要围绕课程开发、知识传授、专家讲座、调查研究、社区实践和小结报告等过程进行生态知识学习与实践探究活动。通过学习，提高学生对生态知识的知晓率，让学生了解和认识了周边区域内的野生动物的种类、习性及其它们对于人类生存、地球繁衍的意义，从而萌发了广大学生尊重科学、崇尚文明、保护野生动物的文明意识，并自觉成为关心和保护生态的小卫士；通过引领青少年学生走出校门，走向社会，用“小手牵大手”的形式将生态道德教育从学校辐射到家庭和社区，让学校生态道德教育取得良好的社会效应。同时，学生野生动物观察站的建立，为学生架构了一座野生动物知识和野生动物保护的桥梁，学生在指导老师的引领下，用科学的眼光去探究野生动物，用博大的爱心去关注野生动物、关注自然生态。</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241" w:firstLineChars="100"/>
        <w:jc w:val="both"/>
        <w:textAlignment w:val="auto"/>
        <w:rPr>
          <w:rFonts w:hint="eastAsia" w:ascii="宋体" w:hAnsi="宋体" w:eastAsia="宋体" w:cs="宋体"/>
          <w:b/>
          <w:bCs/>
          <w:color w:val="000000"/>
          <w:kern w:val="0"/>
          <w:sz w:val="24"/>
          <w:szCs w:val="24"/>
          <w:shd w:val="clear" w:color="auto" w:fill="FFFFFF"/>
          <w:lang w:val="zh-CN"/>
        </w:rPr>
      </w:pPr>
      <w:r>
        <w:rPr>
          <w:rFonts w:hint="eastAsia" w:ascii="宋体" w:hAnsi="宋体" w:eastAsia="宋体" w:cs="宋体"/>
          <w:b/>
          <w:bCs/>
          <w:color w:val="000000"/>
          <w:kern w:val="0"/>
          <w:sz w:val="24"/>
          <w:szCs w:val="24"/>
          <w:shd w:val="clear" w:color="auto" w:fill="FFFFFF"/>
          <w:lang w:val="zh-CN"/>
        </w:rPr>
        <w:t>四、课程计划安排说明</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eastAsia="zh-CN"/>
        </w:rPr>
        <w:t>小学部</w:t>
      </w:r>
      <w:r>
        <w:rPr>
          <w:rFonts w:hint="eastAsia" w:ascii="宋体" w:hAnsi="宋体" w:eastAsia="宋体" w:cs="宋体"/>
          <w:color w:val="000000"/>
          <w:kern w:val="0"/>
          <w:sz w:val="24"/>
          <w:szCs w:val="24"/>
          <w:shd w:val="clear" w:color="auto" w:fill="FFFFFF"/>
          <w:lang w:val="zh-CN"/>
        </w:rPr>
        <w:t>各年级全学年教学活动总时间为40周。其中，授课时间按34周计，社区服务、社会实践活动时间为2周，复习考试、节假日及重大活动时间为4周。一年级入学初4周，利用拓展型课程和探究型课程的课时，安排16－20课时学习准备期综合活动。各年级每天安排时间约为3</w:t>
      </w:r>
      <w:r>
        <w:rPr>
          <w:rFonts w:hint="eastAsia" w:ascii="宋体" w:hAnsi="宋体" w:eastAsia="宋体" w:cs="宋体"/>
          <w:color w:val="000000"/>
          <w:kern w:val="0"/>
          <w:sz w:val="24"/>
          <w:szCs w:val="24"/>
          <w:shd w:val="clear" w:color="auto" w:fill="FFFFFF"/>
          <w:lang w:val="en-US" w:eastAsia="zh-CN"/>
        </w:rPr>
        <w:t>0</w:t>
      </w:r>
      <w:r>
        <w:rPr>
          <w:rFonts w:hint="eastAsia" w:ascii="宋体" w:hAnsi="宋体" w:eastAsia="宋体" w:cs="宋体"/>
          <w:color w:val="000000"/>
          <w:kern w:val="0"/>
          <w:sz w:val="24"/>
          <w:szCs w:val="24"/>
          <w:shd w:val="clear" w:color="auto" w:fill="FFFFFF"/>
          <w:lang w:val="zh-CN"/>
        </w:rPr>
        <w:t>分钟左右的广播操、眼保健操等体育保健活动，每周安排两次时间为35分钟的体育活动</w:t>
      </w:r>
      <w:r>
        <w:rPr>
          <w:rFonts w:hint="eastAsia" w:ascii="宋体" w:hAnsi="宋体" w:eastAsia="宋体" w:cs="宋体"/>
          <w:color w:val="000000"/>
          <w:kern w:val="0"/>
          <w:sz w:val="24"/>
          <w:szCs w:val="24"/>
          <w:shd w:val="clear" w:color="auto" w:fill="FFFFFF"/>
          <w:lang w:val="zh-CN" w:eastAsia="zh-CN"/>
        </w:rPr>
        <w:t>，每天有</w:t>
      </w:r>
      <w:r>
        <w:rPr>
          <w:rFonts w:hint="eastAsia" w:ascii="宋体" w:hAnsi="宋体" w:eastAsia="宋体" w:cs="宋体"/>
          <w:color w:val="000000"/>
          <w:kern w:val="0"/>
          <w:sz w:val="24"/>
          <w:szCs w:val="24"/>
          <w:shd w:val="clear" w:color="auto" w:fill="FFFFFF"/>
          <w:lang w:val="en-US" w:eastAsia="zh-CN"/>
        </w:rPr>
        <w:t>30分钟的大课间活动</w:t>
      </w:r>
      <w:r>
        <w:rPr>
          <w:rFonts w:hint="eastAsia" w:ascii="宋体" w:hAnsi="宋体" w:eastAsia="宋体" w:cs="宋体"/>
          <w:color w:val="000000"/>
          <w:kern w:val="0"/>
          <w:sz w:val="24"/>
          <w:szCs w:val="24"/>
          <w:shd w:val="clear" w:color="auto" w:fill="FFFFFF"/>
          <w:lang w:val="zh-CN"/>
        </w:rPr>
        <w:t>。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根据学生年龄的特点开设好民族精神教育和生命教育相关的专题教育。专题教育作如下安排：一年级安排健康教育、环境教育和廉洁教育内容；二、三年级安排民防教育（包括交通安全常识、防火常识、紧急呼救常识等内容）、健康教育（包括心理健康教育）、环境教育和廉洁教育内容；四年级安排民防教育（包括意外伤害的预防、传染病预防常识等内容）、民族团结教育、健康教育（包括青春期教育和心理健康教育）、环境教育和廉洁教育内容；五年级安排国防教育、法制教育、毒品预防教育、廉洁教育、健康教育（包括青春期教育和心理健康教育）和环境教育内容。各班逢双周班会课开展班级特色社团活动。　　</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初中</w:t>
      </w:r>
      <w:r>
        <w:rPr>
          <w:rFonts w:hint="eastAsia" w:ascii="宋体" w:hAnsi="宋体" w:eastAsia="宋体" w:cs="宋体"/>
          <w:color w:val="000000"/>
          <w:kern w:val="0"/>
          <w:sz w:val="24"/>
          <w:szCs w:val="24"/>
          <w:shd w:val="clear" w:color="auto" w:fill="FFFFFF"/>
          <w:lang w:val="zh-CN" w:eastAsia="zh-CN"/>
        </w:rPr>
        <w:t>部</w:t>
      </w:r>
      <w:r>
        <w:rPr>
          <w:rFonts w:hint="eastAsia" w:ascii="宋体" w:hAnsi="宋体" w:eastAsia="宋体" w:cs="宋体"/>
          <w:color w:val="000000"/>
          <w:kern w:val="0"/>
          <w:sz w:val="24"/>
          <w:szCs w:val="24"/>
          <w:shd w:val="clear" w:color="auto" w:fill="FFFFFF"/>
          <w:lang w:val="zh-CN"/>
        </w:rPr>
        <w:t>各年级全学年教学活动总时间为40周，其中，社会实 践活动时间为2周。六至八年级授课时间按34周计，复习考试、节 假日及重大活动时间为4周；九年级授课时间为30周，结束新课的时间不早于4月底。</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每周课时总量为34节，每节课的时间按40分钟计。为减轻学生过重的课业负担，安排学生在校课堂教学时间不突破规定的周课时总量</w:t>
      </w:r>
      <w:r>
        <w:rPr>
          <w:rFonts w:hint="eastAsia" w:ascii="宋体" w:hAnsi="宋体" w:eastAsia="宋体" w:cs="宋体"/>
          <w:color w:val="000000"/>
          <w:kern w:val="0"/>
          <w:sz w:val="24"/>
          <w:szCs w:val="24"/>
          <w:shd w:val="clear" w:color="auto" w:fill="FFFFFF"/>
          <w:lang w:val="zh-CN" w:eastAsia="zh-CN"/>
        </w:rPr>
        <w:t>。</w:t>
      </w:r>
      <w:r>
        <w:rPr>
          <w:rFonts w:hint="eastAsia" w:ascii="宋体" w:hAnsi="宋体" w:eastAsia="宋体" w:cs="宋体"/>
          <w:color w:val="000000"/>
          <w:kern w:val="0"/>
          <w:sz w:val="24"/>
          <w:szCs w:val="24"/>
          <w:shd w:val="clear" w:color="auto" w:fill="FFFFFF"/>
          <w:lang w:val="zh-CN"/>
        </w:rPr>
        <w:t>每天安排15至20分钟的晨会</w:t>
      </w:r>
      <w:r>
        <w:rPr>
          <w:rFonts w:hint="eastAsia" w:ascii="宋体" w:hAnsi="宋体" w:eastAsia="宋体" w:cs="宋体"/>
          <w:color w:val="000000"/>
          <w:kern w:val="0"/>
          <w:sz w:val="24"/>
          <w:szCs w:val="24"/>
          <w:shd w:val="clear" w:color="auto" w:fill="FFFFFF"/>
          <w:lang w:val="zh-CN" w:eastAsia="zh-CN"/>
        </w:rPr>
        <w:t>和</w:t>
      </w:r>
      <w:r>
        <w:rPr>
          <w:rFonts w:hint="eastAsia" w:ascii="宋体" w:hAnsi="宋体" w:eastAsia="宋体" w:cs="宋体"/>
          <w:color w:val="000000"/>
          <w:kern w:val="0"/>
          <w:sz w:val="24"/>
          <w:szCs w:val="24"/>
          <w:shd w:val="clear" w:color="auto" w:fill="FFFFFF"/>
          <w:lang w:val="zh-CN"/>
        </w:rPr>
        <w:t>午会，每周在晨会或午会时间安排一次时事教育；每月在道德与法治课内安排1 节课，进行重大时事宣讲；每月在校、班会时间安排一次时事形势 报告会。</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rPr>
        <w:t>每天安排时间约为</w:t>
      </w:r>
      <w:r>
        <w:rPr>
          <w:rFonts w:hint="eastAsia" w:ascii="宋体" w:hAnsi="宋体" w:eastAsia="宋体" w:cs="宋体"/>
          <w:color w:val="000000"/>
          <w:kern w:val="0"/>
          <w:sz w:val="24"/>
          <w:szCs w:val="24"/>
          <w:shd w:val="clear" w:color="auto" w:fill="FFFFFF"/>
          <w:lang w:val="en-US" w:eastAsia="zh-CN"/>
        </w:rPr>
        <w:t>30</w:t>
      </w:r>
      <w:r>
        <w:rPr>
          <w:rFonts w:hint="eastAsia" w:ascii="宋体" w:hAnsi="宋体" w:eastAsia="宋体" w:cs="宋体"/>
          <w:color w:val="000000"/>
          <w:kern w:val="0"/>
          <w:sz w:val="24"/>
          <w:szCs w:val="24"/>
          <w:shd w:val="clear" w:color="auto" w:fill="FFFFFF"/>
          <w:lang w:val="zh-CN"/>
        </w:rPr>
        <w:t>分钟的广播操、眼保健操等体育保健活动；每周安排两次时间为40分钟的体育活动，安排在拓展型课程中</w:t>
      </w:r>
      <w:r>
        <w:rPr>
          <w:rFonts w:hint="eastAsia" w:ascii="宋体" w:hAnsi="宋体" w:eastAsia="宋体" w:cs="宋体"/>
          <w:color w:val="000000"/>
          <w:kern w:val="0"/>
          <w:sz w:val="24"/>
          <w:szCs w:val="24"/>
          <w:shd w:val="clear" w:color="auto" w:fill="FFFFFF"/>
          <w:lang w:val="zh-CN" w:eastAsia="zh-CN"/>
        </w:rPr>
        <w:t>。</w:t>
      </w:r>
      <w:r>
        <w:rPr>
          <w:rFonts w:hint="eastAsia" w:ascii="宋体" w:hAnsi="宋体" w:eastAsia="宋体" w:cs="宋体"/>
          <w:color w:val="000000"/>
          <w:kern w:val="0"/>
          <w:sz w:val="24"/>
          <w:szCs w:val="24"/>
          <w:shd w:val="clear" w:color="auto" w:fill="FFFFFF"/>
          <w:lang w:val="zh-CN"/>
        </w:rPr>
        <w:t>探究型课程、劳动技术、信息科技、专题教 育、社区服务和社会实践的课时分散安排，</w:t>
      </w:r>
      <w:r>
        <w:rPr>
          <w:rFonts w:hint="eastAsia" w:ascii="宋体" w:hAnsi="宋体" w:eastAsia="宋体" w:cs="宋体"/>
          <w:color w:val="000000"/>
          <w:kern w:val="0"/>
          <w:sz w:val="24"/>
          <w:szCs w:val="24"/>
          <w:shd w:val="clear" w:color="auto" w:fill="FFFFFF"/>
          <w:lang w:val="zh-CN" w:eastAsia="zh-CN"/>
        </w:rPr>
        <w:t>或</w:t>
      </w:r>
      <w:r>
        <w:rPr>
          <w:rFonts w:hint="eastAsia" w:ascii="宋体" w:hAnsi="宋体" w:eastAsia="宋体" w:cs="宋体"/>
          <w:color w:val="000000"/>
          <w:kern w:val="0"/>
          <w:sz w:val="24"/>
          <w:szCs w:val="24"/>
          <w:shd w:val="clear" w:color="auto" w:fill="FFFFFF"/>
          <w:lang w:val="zh-CN"/>
        </w:rPr>
        <w:t>集中安排。探究型课程以课题研究、项目设计等形式进行。拓展型课程中的学科类、活动类科目为自主拓展，科目的开设根据学校的实际，从学生学习和发展的需要出发，兼顾各学习领域。六至八年级在学科类自主拓展科目中每周安排1课时的写字课。根据学生年龄特点以及《上海市教育委员会关于印 发〈上海市中小学专题教育整合实施指导意见（试</w:t>
      </w:r>
      <w:r>
        <w:rPr>
          <w:rFonts w:hint="eastAsia" w:ascii="宋体" w:hAnsi="宋体" w:eastAsia="宋体" w:cs="宋体"/>
          <w:color w:val="000000"/>
          <w:kern w:val="0"/>
          <w:sz w:val="24"/>
          <w:szCs w:val="24"/>
          <w:shd w:val="clear" w:color="auto" w:fill="FFFFFF"/>
          <w:lang w:val="zh-CN" w:eastAsia="zh-CN"/>
        </w:rPr>
        <w:t>行）〉</w:t>
      </w:r>
      <w:r>
        <w:rPr>
          <w:rFonts w:hint="eastAsia" w:ascii="宋体" w:hAnsi="宋体" w:eastAsia="宋体" w:cs="宋体"/>
          <w:color w:val="000000"/>
          <w:kern w:val="0"/>
          <w:sz w:val="24"/>
          <w:szCs w:val="24"/>
          <w:shd w:val="clear" w:color="auto" w:fill="FFFFFF"/>
          <w:lang w:val="zh-CN"/>
        </w:rPr>
        <w:t>的通知》（沪教委基〔</w:t>
      </w:r>
      <w:r>
        <w:rPr>
          <w:rFonts w:hint="eastAsia" w:ascii="宋体" w:hAnsi="宋体" w:eastAsia="宋体" w:cs="宋体"/>
          <w:color w:val="000000"/>
          <w:kern w:val="0"/>
          <w:sz w:val="24"/>
          <w:szCs w:val="24"/>
          <w:shd w:val="clear" w:color="auto" w:fill="FFFFFF"/>
          <w:lang w:val="en-US" w:eastAsia="en-US"/>
        </w:rPr>
        <w:t xml:space="preserve">2014D </w:t>
      </w:r>
      <w:r>
        <w:rPr>
          <w:rFonts w:hint="eastAsia" w:ascii="宋体" w:hAnsi="宋体" w:eastAsia="宋体" w:cs="宋体"/>
          <w:color w:val="000000"/>
          <w:kern w:val="0"/>
          <w:sz w:val="24"/>
          <w:szCs w:val="24"/>
          <w:shd w:val="clear" w:color="auto" w:fill="FFFFFF"/>
          <w:lang w:val="zh-CN"/>
        </w:rPr>
        <w:t>54号）的要求，开设各类专题教育，确保相应的课时。</w:t>
      </w:r>
      <w:r>
        <w:rPr>
          <w:rFonts w:hint="eastAsia" w:ascii="宋体" w:hAnsi="宋体" w:eastAsia="宋体" w:cs="宋体"/>
          <w:color w:val="000000"/>
          <w:kern w:val="0"/>
          <w:sz w:val="24"/>
          <w:szCs w:val="24"/>
          <w:shd w:val="clear" w:color="auto" w:fill="FFFFFF"/>
          <w:lang w:val="zh-CN" w:eastAsia="zh-CN"/>
        </w:rPr>
        <w:t>六</w:t>
      </w:r>
      <w:r>
        <w:rPr>
          <w:rFonts w:hint="eastAsia" w:ascii="宋体" w:hAnsi="宋体" w:eastAsia="宋体" w:cs="宋体"/>
          <w:color w:val="000000"/>
          <w:kern w:val="0"/>
          <w:sz w:val="24"/>
          <w:szCs w:val="24"/>
          <w:shd w:val="clear" w:color="auto" w:fill="FFFFFF"/>
          <w:lang w:val="zh-CN"/>
        </w:rPr>
        <w:t>年级每班每两周开设1节生命教育心理健康活动课，由专职心理健康教育教师执教。每学期至少有1节以生命教 育心理健康为主题的班团队会和1次有针对性的心理健康教育和生命教育专题活动，有计划、有活动、有记录，做到全覆盖、不断线。专题教育作为拓展型课程，一般安排在拓展型课程的课时内进行，部分专题教育的内容也可安排在晨会或午会时间进行。从本校实际出发做好统筹安排，每周各安排一次科技活动和艺术活动。</w:t>
      </w:r>
    </w:p>
    <w:p>
      <w:pPr>
        <w:keepNext w:val="0"/>
        <w:keepLines w:val="0"/>
        <w:pageBreakBefore w:val="0"/>
        <w:widowControl/>
        <w:kinsoku/>
        <w:wordWrap/>
        <w:overflowPunct/>
        <w:topLinePunct w:val="0"/>
        <w:autoSpaceDE/>
        <w:autoSpaceDN/>
        <w:bidi w:val="0"/>
        <w:adjustRightInd w:val="0"/>
        <w:snapToGrid w:val="0"/>
        <w:spacing w:line="360" w:lineRule="auto"/>
        <w:ind w:left="-118" w:leftChars="-56" w:firstLine="480" w:firstLineChars="200"/>
        <w:jc w:val="both"/>
        <w:textAlignment w:val="auto"/>
        <w:rPr>
          <w:rFonts w:hint="eastAsia" w:ascii="宋体" w:hAnsi="宋体" w:eastAsia="宋体" w:cs="宋体"/>
          <w:color w:val="000000"/>
          <w:kern w:val="0"/>
          <w:sz w:val="24"/>
          <w:szCs w:val="24"/>
          <w:shd w:val="clear" w:color="auto" w:fill="FFFFFF"/>
          <w:lang w:val="zh-CN"/>
        </w:rPr>
      </w:pPr>
      <w:r>
        <w:rPr>
          <w:rFonts w:hint="eastAsia" w:ascii="宋体" w:hAnsi="宋体" w:eastAsia="宋体" w:cs="宋体"/>
          <w:color w:val="000000"/>
          <w:kern w:val="0"/>
          <w:sz w:val="24"/>
          <w:szCs w:val="24"/>
          <w:shd w:val="clear" w:color="auto" w:fill="FFFFFF"/>
          <w:lang w:val="zh-CN" w:eastAsia="zh-CN"/>
        </w:rPr>
        <w:t>学校</w:t>
      </w:r>
      <w:r>
        <w:rPr>
          <w:rFonts w:hint="eastAsia" w:ascii="宋体" w:hAnsi="宋体" w:eastAsia="宋体" w:cs="宋体"/>
          <w:color w:val="000000"/>
          <w:kern w:val="0"/>
          <w:sz w:val="24"/>
          <w:szCs w:val="24"/>
          <w:shd w:val="clear" w:color="auto" w:fill="FFFFFF"/>
          <w:lang w:val="zh-CN"/>
        </w:rPr>
        <w:t>上课时间不早于8:00,不得要求学生提前到校参加统一教育教学活动，对于个别因家庭特殊情况提前到校的学生， 应提前开门、妥善安置；合理安排课间休息和下午上课时间， 倡导学校将午休时间排进课表，午休时间不少于30分钟，</w:t>
      </w:r>
      <w:r>
        <w:rPr>
          <w:rFonts w:hint="eastAsia" w:ascii="宋体" w:hAnsi="宋体" w:eastAsia="宋体" w:cs="宋体"/>
          <w:color w:val="000000"/>
          <w:kern w:val="0"/>
          <w:sz w:val="24"/>
          <w:szCs w:val="24"/>
          <w:shd w:val="clear" w:color="auto" w:fill="FFFFFF"/>
          <w:lang w:val="zh-CN" w:eastAsia="zh-CN"/>
        </w:rPr>
        <w:t>以午睡和学生自习为主</w:t>
      </w:r>
      <w:r>
        <w:rPr>
          <w:rFonts w:hint="eastAsia" w:ascii="宋体" w:hAnsi="宋体" w:eastAsia="宋体" w:cs="宋体"/>
          <w:color w:val="000000"/>
          <w:kern w:val="0"/>
          <w:sz w:val="24"/>
          <w:szCs w:val="24"/>
          <w:shd w:val="clear" w:color="auto" w:fill="FFFFFF"/>
          <w:lang w:val="zh-CN"/>
        </w:rPr>
        <w:t>。</w:t>
      </w:r>
    </w:p>
    <w:p>
      <w:pPr>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b/>
          <w:kern w:val="0"/>
          <w:szCs w:val="21"/>
          <w:lang w:eastAsia="zh-CN"/>
        </w:rPr>
      </w:pPr>
      <w:r>
        <w:rPr>
          <w:rFonts w:hint="eastAsia" w:ascii="宋体" w:hAnsi="宋体" w:cs="宋体"/>
          <w:b/>
          <w:kern w:val="0"/>
          <w:szCs w:val="21"/>
          <w:lang w:eastAsia="zh-CN"/>
        </w:rPr>
        <w:t>奉贤区星火学校</w:t>
      </w:r>
    </w:p>
    <w:p>
      <w:pPr>
        <w:keepNext w:val="0"/>
        <w:keepLines w:val="0"/>
        <w:pageBreakBefore w:val="0"/>
        <w:widowControl/>
        <w:kinsoku/>
        <w:wordWrap/>
        <w:overflowPunct/>
        <w:topLinePunct w:val="0"/>
        <w:autoSpaceDE/>
        <w:autoSpaceDN/>
        <w:bidi w:val="0"/>
        <w:adjustRightInd/>
        <w:snapToGrid/>
        <w:spacing w:line="360" w:lineRule="auto"/>
        <w:jc w:val="right"/>
        <w:textAlignment w:val="auto"/>
        <w:outlineLvl w:val="9"/>
        <w:rPr>
          <w:rFonts w:hint="eastAsia" w:ascii="宋体" w:hAnsi="宋体"/>
          <w:kern w:val="0"/>
          <w:szCs w:val="21"/>
        </w:rPr>
      </w:pPr>
      <w:r>
        <w:rPr>
          <w:rFonts w:hint="eastAsia" w:ascii="宋体" w:hAnsi="宋体" w:cs="宋体"/>
          <w:b/>
          <w:kern w:val="0"/>
          <w:szCs w:val="21"/>
        </w:rPr>
        <w:t>20</w:t>
      </w:r>
      <w:r>
        <w:rPr>
          <w:rFonts w:hint="eastAsia" w:ascii="宋体" w:hAnsi="宋体" w:cs="宋体"/>
          <w:b/>
          <w:kern w:val="0"/>
          <w:szCs w:val="21"/>
          <w:lang w:val="en-US" w:eastAsia="zh-CN"/>
        </w:rPr>
        <w:t>21</w:t>
      </w:r>
      <w:r>
        <w:rPr>
          <w:rFonts w:hint="eastAsia" w:ascii="宋体" w:hAnsi="宋体" w:cs="宋体"/>
          <w:b/>
          <w:kern w:val="0"/>
          <w:szCs w:val="21"/>
        </w:rPr>
        <w:t>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C0187"/>
    <w:multiLevelType w:val="singleLevel"/>
    <w:tmpl w:val="249C018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64E26"/>
    <w:rsid w:val="096403EE"/>
    <w:rsid w:val="4CD64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2021-09-17T00:09:00Z</dcterms:created>
  <dc:creator>Administrator</dc:creator>
  <cp:lastModifiedBy>Administrator</cp:lastModifiedBy>
  <dcterms:modified xsi:type="dcterms:W3CDTF">2021-09-17T06:41:25Z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E39FF7AD2C714AD0A9A3FDA9488E23B3</vt:lpwstr>
  </property>
</Properties>
</file>