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344" w:firstLineChars="400"/>
        <w:jc w:val="center"/>
        <w:rPr>
          <w:rFonts w:hint="eastAsia" w:ascii="黑体" w:hAnsi="黑体" w:eastAsia="黑体" w:cs="黑体"/>
          <w:color w:val="333333"/>
          <w:spacing w:val="8"/>
          <w:sz w:val="32"/>
          <w:szCs w:val="32"/>
        </w:rPr>
      </w:pPr>
      <w:r>
        <w:rPr>
          <w:rFonts w:hint="eastAsia" w:ascii="黑体" w:hAnsi="黑体" w:eastAsia="黑体" w:cs="黑体"/>
          <w:color w:val="333333"/>
          <w:spacing w:val="8"/>
          <w:sz w:val="32"/>
          <w:szCs w:val="32"/>
        </w:rPr>
        <w:t>充满激情 富于创造 勇于担当</w:t>
      </w:r>
    </w:p>
    <w:p>
      <w:pPr>
        <w:ind w:firstLine="2016" w:firstLineChars="600"/>
        <w:jc w:val="both"/>
        <w:rPr>
          <w:rFonts w:hint="eastAsia" w:ascii="黑体" w:hAnsi="黑体" w:eastAsia="黑体" w:cs="黑体"/>
          <w:color w:val="333333"/>
          <w:spacing w:val="8"/>
          <w:sz w:val="32"/>
          <w:szCs w:val="32"/>
        </w:rPr>
      </w:pPr>
      <w:r>
        <w:rPr>
          <w:rFonts w:hint="eastAsia" w:ascii="黑体" w:hAnsi="黑体" w:eastAsia="黑体" w:cs="黑体"/>
          <w:color w:val="333333"/>
          <w:spacing w:val="8"/>
          <w:sz w:val="32"/>
          <w:szCs w:val="32"/>
        </w:rPr>
        <w:t>--</w:t>
      </w:r>
      <w:r>
        <w:rPr>
          <w:rFonts w:hint="eastAsia" w:ascii="黑体" w:hAnsi="黑体" w:eastAsia="黑体" w:cs="黑体"/>
          <w:color w:val="333333"/>
          <w:spacing w:val="8"/>
          <w:sz w:val="32"/>
          <w:szCs w:val="32"/>
          <w:lang w:val="en-US" w:eastAsia="zh-CN"/>
        </w:rPr>
        <w:t>--</w:t>
      </w:r>
      <w:r>
        <w:rPr>
          <w:rFonts w:hint="eastAsia" w:ascii="黑体" w:hAnsi="黑体" w:eastAsia="黑体" w:cs="黑体"/>
          <w:color w:val="333333"/>
          <w:spacing w:val="8"/>
          <w:sz w:val="32"/>
          <w:szCs w:val="32"/>
        </w:rPr>
        <w:t>星火学校支部“主题党日”活动</w:t>
      </w:r>
    </w:p>
    <w:p>
      <w:pPr>
        <w:ind w:firstLine="1776" w:firstLineChars="600"/>
        <w:jc w:val="both"/>
        <w:rPr>
          <w:rFonts w:hint="eastAsia" w:ascii="黑体" w:hAnsi="黑体" w:eastAsia="黑体" w:cs="黑体"/>
          <w:color w:val="333333"/>
          <w:spacing w:val="8"/>
          <w:sz w:val="28"/>
          <w:szCs w:val="28"/>
        </w:rPr>
      </w:pPr>
    </w:p>
    <w:p>
      <w:pPr>
        <w:keepNext w:val="0"/>
        <w:keepLines w:val="0"/>
        <w:pageBreakBefore w:val="0"/>
        <w:kinsoku/>
        <w:wordWrap/>
        <w:overflowPunct/>
        <w:topLinePunct w:val="0"/>
        <w:autoSpaceDE/>
        <w:autoSpaceDN/>
        <w:bidi w:val="0"/>
        <w:adjustRightInd/>
        <w:snapToGrid/>
        <w:spacing w:line="480" w:lineRule="exact"/>
        <w:ind w:firstLine="562" w:firstLineChars="200"/>
        <w:textAlignment w:val="auto"/>
        <w:outlineLvl w:val="9"/>
        <w:rPr>
          <w:rFonts w:hint="eastAsia" w:ascii="宋体" w:hAnsi="宋体" w:eastAsia="宋体" w:cs="宋体"/>
          <w:color w:val="333333"/>
          <w:spacing w:val="8"/>
          <w:sz w:val="28"/>
          <w:szCs w:val="28"/>
        </w:rPr>
      </w:pPr>
      <w:bookmarkStart w:id="0" w:name="_GoBack"/>
      <w:bookmarkEnd w:id="0"/>
      <w:r>
        <w:rPr>
          <w:rFonts w:hint="eastAsia" w:ascii="宋体" w:hAnsi="宋体" w:eastAsia="宋体" w:cs="宋体"/>
          <w:b/>
          <w:bCs/>
          <w:color w:val="333333"/>
          <w:sz w:val="28"/>
          <w:szCs w:val="28"/>
          <w:lang w:eastAsia="zh-CN"/>
        </w:rPr>
        <w:t>（星火学校通讯员</w:t>
      </w:r>
      <w:r>
        <w:rPr>
          <w:rFonts w:hint="eastAsia" w:ascii="宋体" w:hAnsi="宋体" w:eastAsia="宋体" w:cs="宋体"/>
          <w:b/>
          <w:bCs/>
          <w:color w:val="333333"/>
          <w:sz w:val="28"/>
          <w:szCs w:val="28"/>
          <w:lang w:val="en-US" w:eastAsia="zh-CN"/>
        </w:rPr>
        <w:t xml:space="preserve">  倪红）</w:t>
      </w:r>
      <w:r>
        <w:rPr>
          <w:rFonts w:hint="eastAsia" w:ascii="宋体" w:hAnsi="宋体" w:eastAsia="宋体" w:cs="宋体"/>
          <w:color w:val="333333"/>
          <w:sz w:val="28"/>
          <w:szCs w:val="28"/>
        </w:rPr>
        <w:t>为进一步推进“两学一做”学习教育常态化制度化，9月20日中午，星火学校党支部开展了“充满激情、富于创造、勇于担当”的主题党日活动。</w:t>
      </w:r>
    </w:p>
    <w:p>
      <w:pPr>
        <w:keepNext w:val="0"/>
        <w:keepLines w:val="0"/>
        <w:pageBreakBefore w:val="0"/>
        <w:widowControl/>
        <w:kinsoku/>
        <w:wordWrap/>
        <w:overflowPunct/>
        <w:topLinePunct w:val="0"/>
        <w:autoSpaceDE/>
        <w:autoSpaceDN/>
        <w:bidi w:val="0"/>
        <w:adjustRightInd/>
        <w:snapToGrid/>
        <w:spacing w:line="480" w:lineRule="exact"/>
        <w:ind w:firstLine="592" w:firstLineChars="200"/>
        <w:jc w:val="left"/>
        <w:textAlignment w:val="auto"/>
        <w:outlineLvl w:val="9"/>
        <w:rPr>
          <w:rFonts w:hint="eastAsia" w:ascii="宋体" w:hAnsi="宋体" w:eastAsia="宋体" w:cs="宋体"/>
          <w:b w:val="0"/>
          <w:bCs/>
          <w:color w:val="000000"/>
          <w:sz w:val="28"/>
          <w:szCs w:val="28"/>
        </w:rPr>
      </w:pPr>
      <w:r>
        <w:rPr>
          <w:rFonts w:hint="eastAsia" w:ascii="宋体" w:hAnsi="宋体" w:eastAsia="宋体" w:cs="宋体"/>
          <w:color w:val="333333"/>
          <w:spacing w:val="8"/>
          <w:sz w:val="28"/>
          <w:szCs w:val="28"/>
          <w:lang w:eastAsia="zh-CN"/>
        </w:rPr>
        <w:t>活动由</w:t>
      </w:r>
      <w:r>
        <w:rPr>
          <w:rFonts w:hint="eastAsia" w:ascii="宋体" w:hAnsi="宋体" w:eastAsia="宋体" w:cs="宋体"/>
          <w:color w:val="333333"/>
          <w:spacing w:val="8"/>
          <w:sz w:val="28"/>
          <w:szCs w:val="28"/>
        </w:rPr>
        <w:t>党支部书记丁卫莲</w:t>
      </w:r>
      <w:r>
        <w:rPr>
          <w:rFonts w:hint="eastAsia" w:ascii="宋体" w:hAnsi="宋体" w:eastAsia="宋体" w:cs="宋体"/>
          <w:color w:val="333333"/>
          <w:spacing w:val="8"/>
          <w:sz w:val="28"/>
          <w:szCs w:val="28"/>
          <w:lang w:eastAsia="zh-CN"/>
        </w:rPr>
        <w:t>主持，她</w:t>
      </w:r>
      <w:r>
        <w:rPr>
          <w:rFonts w:hint="eastAsia" w:ascii="宋体" w:hAnsi="宋体" w:eastAsia="宋体" w:cs="宋体"/>
          <w:color w:val="333333"/>
          <w:spacing w:val="8"/>
          <w:sz w:val="28"/>
          <w:szCs w:val="28"/>
        </w:rPr>
        <w:t>带领大家开展微学习——李强书记8月20日在上海市组工干部会上的讲话精神。通过学习，我们了解到当前工作的重点：</w:t>
      </w:r>
      <w:r>
        <w:rPr>
          <w:rFonts w:hint="eastAsia" w:ascii="宋体" w:hAnsi="宋体" w:eastAsia="宋体" w:cs="宋体"/>
          <w:bCs/>
          <w:kern w:val="0"/>
          <w:sz w:val="28"/>
          <w:szCs w:val="28"/>
        </w:rPr>
        <w:t>要深入学习贯彻落实习近平总书记关于党的建设和组织工作的重要论述和全国组织工作会议精神，全面贯彻新时代党的组织路线，把全市各级党组织建设得更加坚强有力，把干部队伍建设得更加朝气蓬勃，大力集聚各方面优秀人才，为新时代上海各项事业发展提供</w:t>
      </w:r>
      <w:r>
        <w:rPr>
          <w:rFonts w:hint="eastAsia" w:ascii="宋体" w:hAnsi="宋体" w:eastAsia="宋体" w:cs="宋体"/>
          <w:b w:val="0"/>
          <w:bCs/>
          <w:kern w:val="0"/>
          <w:sz w:val="28"/>
          <w:szCs w:val="28"/>
        </w:rPr>
        <w:t>坚强组织保证。而我们所处的发展阶段，我们所追求的发展目标，都需要上海的干部有与之适应的特质：充满激情、富于创造、勇于担当。丁卫莲对充满激情、富于创造、勇于担当进行了全面的诠释，</w:t>
      </w:r>
      <w:r>
        <w:rPr>
          <w:rFonts w:hint="eastAsia" w:ascii="宋体" w:hAnsi="宋体" w:eastAsia="宋体" w:cs="宋体"/>
          <w:b w:val="0"/>
          <w:bCs/>
          <w:kern w:val="0"/>
          <w:sz w:val="28"/>
          <w:szCs w:val="28"/>
          <w:lang w:eastAsia="zh-CN"/>
        </w:rPr>
        <w:t>并</w:t>
      </w:r>
      <w:r>
        <w:rPr>
          <w:rFonts w:hint="eastAsia" w:ascii="宋体" w:hAnsi="宋体" w:eastAsia="宋体" w:cs="宋体"/>
          <w:b w:val="0"/>
          <w:bCs/>
          <w:kern w:val="0"/>
          <w:sz w:val="28"/>
          <w:szCs w:val="28"/>
        </w:rPr>
        <w:t>结合学校当前工作对全体党员、干部提出要求</w:t>
      </w:r>
      <w:r>
        <w:rPr>
          <w:rFonts w:hint="eastAsia" w:ascii="宋体" w:hAnsi="宋体" w:eastAsia="宋体" w:cs="宋体"/>
          <w:b w:val="0"/>
          <w:bCs/>
          <w:kern w:val="0"/>
          <w:sz w:val="28"/>
          <w:szCs w:val="28"/>
          <w:lang w:eastAsia="zh-CN"/>
        </w:rPr>
        <w:t>，希望党员：</w:t>
      </w:r>
      <w:r>
        <w:rPr>
          <w:rFonts w:hint="eastAsia" w:ascii="宋体" w:hAnsi="宋体" w:eastAsia="宋体" w:cs="宋体"/>
          <w:b w:val="0"/>
          <w:bCs/>
          <w:color w:val="000000"/>
          <w:sz w:val="28"/>
          <w:szCs w:val="28"/>
        </w:rPr>
        <w:t>认真学习深刻领会</w:t>
      </w:r>
      <w:r>
        <w:rPr>
          <w:rFonts w:hint="eastAsia" w:ascii="宋体" w:hAnsi="宋体" w:eastAsia="宋体" w:cs="宋体"/>
          <w:b w:val="0"/>
          <w:bCs/>
          <w:color w:val="000000"/>
          <w:sz w:val="28"/>
          <w:szCs w:val="28"/>
          <w:lang w:eastAsia="zh-CN"/>
        </w:rPr>
        <w:t>；</w:t>
      </w:r>
      <w:r>
        <w:rPr>
          <w:rFonts w:hint="eastAsia" w:ascii="宋体" w:hAnsi="宋体" w:eastAsia="宋体" w:cs="宋体"/>
          <w:b w:val="0"/>
          <w:bCs/>
          <w:color w:val="000000"/>
          <w:sz w:val="28"/>
          <w:szCs w:val="28"/>
        </w:rPr>
        <w:t>联系实际以学促做</w:t>
      </w:r>
      <w:r>
        <w:rPr>
          <w:rFonts w:hint="eastAsia" w:ascii="宋体" w:hAnsi="宋体" w:eastAsia="宋体" w:cs="宋体"/>
          <w:b w:val="0"/>
          <w:bCs/>
          <w:color w:val="000000"/>
          <w:sz w:val="28"/>
          <w:szCs w:val="28"/>
          <w:lang w:eastAsia="zh-CN"/>
        </w:rPr>
        <w:t>；</w:t>
      </w:r>
      <w:r>
        <w:rPr>
          <w:rFonts w:hint="eastAsia" w:ascii="宋体" w:hAnsi="宋体" w:eastAsia="宋体" w:cs="宋体"/>
          <w:b w:val="0"/>
          <w:bCs/>
          <w:color w:val="000000"/>
          <w:sz w:val="28"/>
          <w:szCs w:val="28"/>
        </w:rPr>
        <w:t>领导干部带头示范。</w:t>
      </w:r>
    </w:p>
    <w:p>
      <w:pPr>
        <w:keepNext w:val="0"/>
        <w:keepLines w:val="0"/>
        <w:pageBreakBefore w:val="0"/>
        <w:widowControl/>
        <w:kinsoku/>
        <w:wordWrap/>
        <w:overflowPunct/>
        <w:topLinePunct w:val="0"/>
        <w:autoSpaceDE/>
        <w:autoSpaceDN/>
        <w:bidi w:val="0"/>
        <w:adjustRightInd/>
        <w:snapToGrid/>
        <w:spacing w:line="480" w:lineRule="exact"/>
        <w:ind w:firstLine="560" w:firstLineChars="200"/>
        <w:jc w:val="left"/>
        <w:textAlignment w:val="auto"/>
        <w:outlineLvl w:val="9"/>
        <w:rPr>
          <w:rFonts w:hint="eastAsia" w:ascii="宋体" w:hAnsi="宋体" w:eastAsia="宋体" w:cs="宋体"/>
          <w:sz w:val="28"/>
          <w:szCs w:val="28"/>
        </w:rPr>
      </w:pPr>
      <w:r>
        <w:rPr>
          <w:rFonts w:hint="eastAsia" w:ascii="宋体" w:hAnsi="宋体" w:eastAsia="宋体" w:cs="宋体"/>
          <w:color w:val="000000"/>
          <w:sz w:val="28"/>
          <w:szCs w:val="28"/>
        </w:rPr>
        <w:t>通过</w:t>
      </w:r>
      <w:r>
        <w:rPr>
          <w:rFonts w:hint="eastAsia" w:ascii="宋体" w:hAnsi="宋体" w:eastAsia="宋体" w:cs="宋体"/>
          <w:color w:val="333333"/>
          <w:sz w:val="28"/>
          <w:szCs w:val="28"/>
        </w:rPr>
        <w:t>主题党日活动</w:t>
      </w:r>
      <w:r>
        <w:rPr>
          <w:rFonts w:hint="eastAsia" w:ascii="宋体" w:hAnsi="宋体" w:eastAsia="宋体" w:cs="宋体"/>
          <w:color w:val="333333"/>
          <w:sz w:val="28"/>
          <w:szCs w:val="28"/>
          <w:lang w:eastAsia="zh-CN"/>
        </w:rPr>
        <w:t>要</w:t>
      </w:r>
      <w:r>
        <w:rPr>
          <w:rFonts w:hint="eastAsia" w:ascii="宋体" w:hAnsi="宋体" w:eastAsia="宋体" w:cs="宋体"/>
          <w:color w:val="000000"/>
          <w:sz w:val="28"/>
          <w:szCs w:val="28"/>
        </w:rPr>
        <w:t>不断提高政治站位，坚决维护习近平总书记核心地位、坚决维护党中央权威和集中统一领导，立足岗位、振奋精神、锐意进取、担当作为，不断增强自身的责任感和使命感。为建设自然、活力、和润的品质教育做出贡献。</w:t>
      </w:r>
    </w:p>
    <w:p>
      <w:pPr>
        <w:widowControl/>
        <w:spacing w:line="420" w:lineRule="atLeast"/>
        <w:ind w:firstLine="420" w:firstLineChars="150"/>
        <w:jc w:val="left"/>
        <w:rPr>
          <w:rFonts w:cs="宋体" w:asciiTheme="majorEastAsia" w:hAnsiTheme="majorEastAsia" w:eastAsiaTheme="majorEastAsia"/>
          <w:kern w:val="0"/>
          <w:sz w:val="28"/>
          <w:szCs w:val="28"/>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EC6D68"/>
    <w:rsid w:val="00046609"/>
    <w:rsid w:val="005E374D"/>
    <w:rsid w:val="00A0797E"/>
    <w:rsid w:val="00A14652"/>
    <w:rsid w:val="00A93A29"/>
    <w:rsid w:val="00AA4E41"/>
    <w:rsid w:val="00D5797C"/>
    <w:rsid w:val="00EC6D68"/>
    <w:rsid w:val="14C43BA3"/>
    <w:rsid w:val="162B4A76"/>
    <w:rsid w:val="55397F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semiHidden/>
    <w:unhideWhenUsed/>
    <w:uiPriority w:val="99"/>
    <w:pPr>
      <w:tabs>
        <w:tab w:val="center" w:pos="4153"/>
        <w:tab w:val="right" w:pos="8306"/>
      </w:tabs>
      <w:snapToGrid w:val="0"/>
      <w:jc w:val="left"/>
    </w:pPr>
    <w:rPr>
      <w:sz w:val="18"/>
    </w:rPr>
  </w:style>
  <w:style w:type="paragraph" w:styleId="3">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116</Words>
  <Characters>662</Characters>
  <Lines>5</Lines>
  <Paragraphs>1</Paragraphs>
  <TotalTime>3</TotalTime>
  <ScaleCrop>false</ScaleCrop>
  <LinksUpToDate>false</LinksUpToDate>
  <CharactersWithSpaces>777</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2018-09-19T02:13:00Z</dcterms:created>
  <dc:creator>PC</dc:creator>
  <cp:lastModifiedBy>123456</cp:lastModifiedBy>
  <cp:lastPrinted>2018-09-19T03:00:00Z</cp:lastPrinted>
  <dcterms:modified xsi:type="dcterms:W3CDTF">2018-09-20T06:52:51Z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